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6DBF" w14:textId="1E139C43" w:rsidR="00837A67" w:rsidRPr="003F56A5" w:rsidRDefault="00603F0F" w:rsidP="003F56A5">
      <w:pPr>
        <w:pStyle w:val="NoSpacing"/>
        <w:ind w:left="2880"/>
      </w:pPr>
      <w:r>
        <w:t>LEA Stage 1, Tool 1.3: Launching th</w:t>
      </w:r>
      <w:r w:rsidR="003F56A5">
        <w:t>e vision</w:t>
      </w:r>
    </w:p>
    <w:p w14:paraId="431B18D2" w14:textId="77777777" w:rsidR="00837A67" w:rsidRDefault="00837A67">
      <w:pPr>
        <w:pStyle w:val="BodyText"/>
        <w:rPr>
          <w:sz w:val="20"/>
        </w:rPr>
      </w:pPr>
    </w:p>
    <w:p w14:paraId="0194015E" w14:textId="77777777" w:rsidR="00837A67" w:rsidRDefault="00837A67">
      <w:pPr>
        <w:pStyle w:val="BodyText"/>
        <w:rPr>
          <w:sz w:val="15"/>
        </w:rPr>
      </w:pPr>
    </w:p>
    <w:p w14:paraId="260514CB" w14:textId="6D49B9DF" w:rsidR="00837A67" w:rsidRDefault="00603F0F">
      <w:pPr>
        <w:pStyle w:val="Title"/>
      </w:pPr>
      <w:r>
        <w:rPr>
          <w:color w:val="FFFFFF"/>
          <w:shd w:val="clear" w:color="auto" w:fill="902E33"/>
        </w:rPr>
        <w:t xml:space="preserve"> LEA Tool 1.3</w:t>
      </w:r>
      <w:r>
        <w:rPr>
          <w:color w:val="FFFFFF"/>
        </w:rPr>
        <w:t xml:space="preserve"> </w:t>
      </w:r>
      <w:r>
        <w:rPr>
          <w:color w:val="902E33"/>
        </w:rPr>
        <w:t>Launching the</w:t>
      </w:r>
      <w:r w:rsidR="00B77F8B">
        <w:rPr>
          <w:color w:val="902E33"/>
        </w:rPr>
        <w:t xml:space="preserve"> </w:t>
      </w:r>
      <w:r>
        <w:rPr>
          <w:color w:val="902E33"/>
        </w:rPr>
        <w:t>vision</w:t>
      </w:r>
    </w:p>
    <w:p w14:paraId="2BFB7894" w14:textId="77777777" w:rsidR="00837A67" w:rsidRDefault="00603F0F">
      <w:pPr>
        <w:pStyle w:val="BodyText"/>
        <w:spacing w:before="345" w:line="252" w:lineRule="auto"/>
        <w:ind w:left="104" w:right="399"/>
      </w:pPr>
      <w:r>
        <w:rPr>
          <w:color w:val="231F20"/>
        </w:rPr>
        <w:t xml:space="preserve">LEAs can use this tool to develop or refine a vision statement based on the identification of key districtwide challenges and feedback from LEA Tools 1.1 and 1.2 to drive the development or refine-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 xml:space="preserve"> of the district’s professional learning system.</w:t>
      </w:r>
    </w:p>
    <w:p w14:paraId="694D9A05" w14:textId="77777777" w:rsidR="00837A67" w:rsidRDefault="00837A67">
      <w:pPr>
        <w:pStyle w:val="BodyText"/>
        <w:spacing w:before="3"/>
      </w:pPr>
    </w:p>
    <w:p w14:paraId="611AA89D" w14:textId="77777777" w:rsidR="00837A67" w:rsidRDefault="00603F0F">
      <w:pPr>
        <w:pStyle w:val="ListParagraph"/>
        <w:numPr>
          <w:ilvl w:val="0"/>
          <w:numId w:val="1"/>
        </w:numPr>
        <w:tabs>
          <w:tab w:val="left" w:pos="385"/>
        </w:tabs>
        <w:ind w:hanging="282"/>
        <w:rPr>
          <w:b/>
        </w:rPr>
      </w:pPr>
      <w:r>
        <w:rPr>
          <w:b/>
          <w:color w:val="231F20"/>
        </w:rPr>
        <w:t>Developing or refining a vision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statement</w:t>
      </w:r>
    </w:p>
    <w:p w14:paraId="56C37BAE" w14:textId="77777777" w:rsidR="00837A67" w:rsidRDefault="00603F0F">
      <w:pPr>
        <w:pStyle w:val="BodyText"/>
        <w:spacing w:before="139" w:line="249" w:lineRule="auto"/>
        <w:ind w:left="384" w:right="99"/>
      </w:pPr>
      <w:r>
        <w:rPr>
          <w:color w:val="231F20"/>
        </w:rPr>
        <w:t>Enter your district’s current vision statement for professional learning below. If your district does not currently have one, leave this space blank.</w:t>
      </w:r>
    </w:p>
    <w:p w14:paraId="246CAA97" w14:textId="77777777" w:rsidR="00837A67" w:rsidRDefault="002D7B8A">
      <w:pPr>
        <w:pStyle w:val="BodyText"/>
        <w:spacing w:before="6"/>
      </w:pPr>
      <w:r>
        <w:pict w14:anchorId="3584049D">
          <v:shape id="_x0000_s1045" alt="" style="position:absolute;margin-left:88.75pt;margin-top:15.75pt;width:445.5pt;height:.1pt;z-index:-1572864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5274A740">
          <v:shape id="_x0000_s1044" alt="" style="position:absolute;margin-left:88.75pt;margin-top:33.75pt;width:445.5pt;height:.1pt;z-index:-15728128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3B5B617D">
          <v:shape id="_x0000_s1043" alt="" style="position:absolute;margin-left:88.75pt;margin-top:51.75pt;width:445.5pt;height:.1pt;z-index:-15727616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</w:p>
    <w:p w14:paraId="77D9174D" w14:textId="77777777" w:rsidR="00837A67" w:rsidRDefault="00837A67">
      <w:pPr>
        <w:pStyle w:val="BodyText"/>
        <w:spacing w:before="4"/>
        <w:rPr>
          <w:sz w:val="23"/>
        </w:rPr>
      </w:pPr>
    </w:p>
    <w:p w14:paraId="5E5FEADE" w14:textId="77777777" w:rsidR="00837A67" w:rsidRDefault="00837A67">
      <w:pPr>
        <w:pStyle w:val="BodyText"/>
        <w:spacing w:before="4"/>
        <w:rPr>
          <w:sz w:val="23"/>
        </w:rPr>
      </w:pPr>
    </w:p>
    <w:p w14:paraId="20C23745" w14:textId="77777777" w:rsidR="00837A67" w:rsidRDefault="00837A67">
      <w:pPr>
        <w:pStyle w:val="BodyText"/>
        <w:spacing w:before="8"/>
        <w:rPr>
          <w:sz w:val="28"/>
        </w:rPr>
      </w:pPr>
    </w:p>
    <w:p w14:paraId="55CF05C4" w14:textId="77777777" w:rsidR="00837A67" w:rsidRDefault="00603F0F">
      <w:pPr>
        <w:pStyle w:val="BodyText"/>
        <w:spacing w:line="252" w:lineRule="auto"/>
        <w:ind w:left="384" w:right="106"/>
      </w:pPr>
      <w:r>
        <w:rPr>
          <w:color w:val="231F20"/>
        </w:rPr>
        <w:t>Based on district-level data and stakeholder feedback, what key problem(s) of practice or challenges is your district trying to solve with professional learning? List those here:</w:t>
      </w:r>
    </w:p>
    <w:p w14:paraId="021D16C9" w14:textId="77777777" w:rsidR="00837A67" w:rsidRDefault="002D7B8A">
      <w:pPr>
        <w:pStyle w:val="BodyText"/>
        <w:spacing w:before="3"/>
      </w:pPr>
      <w:r>
        <w:pict w14:anchorId="131B74AE">
          <v:shape id="_x0000_s1042" alt="" style="position:absolute;margin-left:88.75pt;margin-top:15.65pt;width:445.5pt;height:.1pt;z-index:-15727104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0AF891EF">
          <v:shape id="_x0000_s1041" alt="" style="position:absolute;margin-left:88.75pt;margin-top:33.65pt;width:445.5pt;height:.1pt;z-index:-15726592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7C2E63AC">
          <v:shape id="_x0000_s1040" alt="" style="position:absolute;margin-left:88.75pt;margin-top:51.65pt;width:445.5pt;height:.1pt;z-index:-1572608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</w:p>
    <w:p w14:paraId="30FFC3AF" w14:textId="77777777" w:rsidR="00837A67" w:rsidRDefault="00837A67">
      <w:pPr>
        <w:pStyle w:val="BodyText"/>
        <w:spacing w:before="4"/>
        <w:rPr>
          <w:sz w:val="23"/>
        </w:rPr>
      </w:pPr>
    </w:p>
    <w:p w14:paraId="5F02DFED" w14:textId="77777777" w:rsidR="00837A67" w:rsidRDefault="00837A67">
      <w:pPr>
        <w:pStyle w:val="BodyText"/>
        <w:spacing w:before="4"/>
        <w:rPr>
          <w:sz w:val="23"/>
        </w:rPr>
      </w:pPr>
    </w:p>
    <w:p w14:paraId="0C555F4B" w14:textId="77777777" w:rsidR="00837A67" w:rsidRDefault="00837A67">
      <w:pPr>
        <w:pStyle w:val="BodyText"/>
        <w:spacing w:before="1"/>
      </w:pPr>
    </w:p>
    <w:p w14:paraId="42356BB4" w14:textId="77777777" w:rsidR="00837A67" w:rsidRDefault="00603F0F">
      <w:pPr>
        <w:pStyle w:val="BodyText"/>
        <w:ind w:left="384"/>
      </w:pPr>
      <w:r>
        <w:rPr>
          <w:color w:val="231F20"/>
        </w:rPr>
        <w:t>Enter the ideas and feedback generated from LEA Tools 1.1 and 1.2 below:</w:t>
      </w:r>
    </w:p>
    <w:p w14:paraId="1671BFB8" w14:textId="77777777" w:rsidR="00837A67" w:rsidRDefault="002D7B8A">
      <w:pPr>
        <w:pStyle w:val="BodyText"/>
        <w:spacing w:before="2"/>
        <w:rPr>
          <w:sz w:val="23"/>
        </w:rPr>
      </w:pPr>
      <w:r>
        <w:pict w14:anchorId="52EDBFAC">
          <v:shape id="_x0000_s1039" alt="" style="position:absolute;margin-left:88.75pt;margin-top:16.15pt;width:445.5pt;height:.1pt;z-index:-15725568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56F13FF0">
          <v:shape id="_x0000_s1038" alt="" style="position:absolute;margin-left:88.75pt;margin-top:34.15pt;width:445.5pt;height:.1pt;z-index:-15725056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1A24E912">
          <v:shape id="_x0000_s1037" alt="" style="position:absolute;margin-left:88.75pt;margin-top:52.15pt;width:445.5pt;height:.1pt;z-index:-15724544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</w:p>
    <w:p w14:paraId="24D4BBD4" w14:textId="77777777" w:rsidR="00837A67" w:rsidRDefault="00837A67">
      <w:pPr>
        <w:pStyle w:val="BodyText"/>
        <w:spacing w:before="4"/>
        <w:rPr>
          <w:sz w:val="23"/>
        </w:rPr>
      </w:pPr>
    </w:p>
    <w:p w14:paraId="10368085" w14:textId="77777777" w:rsidR="00837A67" w:rsidRDefault="00837A67">
      <w:pPr>
        <w:pStyle w:val="BodyText"/>
        <w:spacing w:before="4"/>
        <w:rPr>
          <w:sz w:val="23"/>
        </w:rPr>
      </w:pPr>
    </w:p>
    <w:p w14:paraId="15ED3341" w14:textId="77777777" w:rsidR="00837A67" w:rsidRDefault="00837A67">
      <w:pPr>
        <w:pStyle w:val="BodyText"/>
        <w:spacing w:before="2"/>
      </w:pPr>
    </w:p>
    <w:p w14:paraId="47D3FC49" w14:textId="77777777" w:rsidR="00837A67" w:rsidRDefault="00603F0F">
      <w:pPr>
        <w:pStyle w:val="ListParagraph"/>
        <w:numPr>
          <w:ilvl w:val="0"/>
          <w:numId w:val="1"/>
        </w:numPr>
        <w:tabs>
          <w:tab w:val="left" w:pos="385"/>
        </w:tabs>
        <w:spacing w:line="252" w:lineRule="auto"/>
        <w:ind w:right="241" w:hanging="280"/>
      </w:pPr>
      <w:r>
        <w:rPr>
          <w:color w:val="231F20"/>
        </w:rPr>
        <w:t>With the information collected above, how might you develop or revise your district’s vision statement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aligns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challenges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 greater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content-based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high-quality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materials?</w:t>
      </w:r>
    </w:p>
    <w:p w14:paraId="2A8254C9" w14:textId="77777777" w:rsidR="00837A67" w:rsidRDefault="002D7B8A">
      <w:pPr>
        <w:pStyle w:val="BodyText"/>
        <w:spacing w:before="3"/>
      </w:pPr>
      <w:r>
        <w:pict w14:anchorId="5AB4AB5B">
          <v:shape id="_x0000_s1036" alt="" style="position:absolute;margin-left:88.75pt;margin-top:15.6pt;width:445.5pt;height:.1pt;z-index:-15724032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14A1BA00">
          <v:shape id="_x0000_s1035" alt="" style="position:absolute;margin-left:88.75pt;margin-top:33.6pt;width:445.5pt;height:.1pt;z-index:-1572352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321F3989">
          <v:shape id="_x0000_s1034" alt="" style="position:absolute;margin-left:88.75pt;margin-top:47.6pt;width:445.5pt;height:.1pt;z-index:-15723008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564F325B">
          <v:shape id="_x0000_s1033" alt="" style="position:absolute;margin-left:88.75pt;margin-top:65.6pt;width:445.5pt;height:.1pt;z-index:-15722496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</w:p>
    <w:p w14:paraId="64FB7BCF" w14:textId="77777777" w:rsidR="00837A67" w:rsidRDefault="00837A67">
      <w:pPr>
        <w:pStyle w:val="BodyText"/>
        <w:spacing w:before="4"/>
        <w:rPr>
          <w:sz w:val="23"/>
        </w:rPr>
      </w:pPr>
    </w:p>
    <w:p w14:paraId="1EC99768" w14:textId="77777777" w:rsidR="00837A67" w:rsidRDefault="00837A67">
      <w:pPr>
        <w:pStyle w:val="BodyText"/>
        <w:spacing w:before="8"/>
        <w:rPr>
          <w:sz w:val="16"/>
        </w:rPr>
      </w:pPr>
    </w:p>
    <w:p w14:paraId="36C23724" w14:textId="77777777" w:rsidR="00837A67" w:rsidRDefault="00837A67">
      <w:pPr>
        <w:pStyle w:val="BodyText"/>
        <w:spacing w:before="4"/>
        <w:rPr>
          <w:sz w:val="23"/>
        </w:rPr>
      </w:pPr>
    </w:p>
    <w:p w14:paraId="53CA290F" w14:textId="77777777" w:rsidR="00837A67" w:rsidRDefault="00837A67">
      <w:pPr>
        <w:pStyle w:val="BodyText"/>
      </w:pPr>
    </w:p>
    <w:p w14:paraId="0D95FB25" w14:textId="77777777" w:rsidR="00837A67" w:rsidRDefault="00603F0F">
      <w:pPr>
        <w:pStyle w:val="BodyText"/>
        <w:ind w:left="384"/>
      </w:pPr>
      <w:r>
        <w:rPr>
          <w:color w:val="231F20"/>
        </w:rPr>
        <w:t>Professional learning statement:</w:t>
      </w:r>
    </w:p>
    <w:p w14:paraId="4DD073FC" w14:textId="77777777" w:rsidR="00837A67" w:rsidRDefault="002D7B8A">
      <w:pPr>
        <w:pStyle w:val="BodyText"/>
        <w:spacing w:before="3"/>
        <w:rPr>
          <w:sz w:val="23"/>
        </w:rPr>
      </w:pPr>
      <w:r>
        <w:pict w14:anchorId="6DB30730">
          <v:shape id="_x0000_s1032" alt="" style="position:absolute;margin-left:88.75pt;margin-top:16.2pt;width:445.5pt;height:.1pt;z-index:-15721984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7594074F">
          <v:shape id="_x0000_s1031" alt="" style="position:absolute;margin-left:88.75pt;margin-top:34.2pt;width:445.5pt;height:.1pt;z-index:-15721472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73193239">
          <v:shape id="_x0000_s1030" alt="" style="position:absolute;margin-left:88.75pt;margin-top:52.2pt;width:445.5pt;height:.1pt;z-index:-1572096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</w:p>
    <w:p w14:paraId="50FE7791" w14:textId="77777777" w:rsidR="00837A67" w:rsidRDefault="00837A67">
      <w:pPr>
        <w:pStyle w:val="BodyText"/>
        <w:spacing w:before="4"/>
        <w:rPr>
          <w:sz w:val="23"/>
        </w:rPr>
      </w:pPr>
    </w:p>
    <w:p w14:paraId="4D3DDA87" w14:textId="77777777" w:rsidR="00837A67" w:rsidRDefault="00837A67">
      <w:pPr>
        <w:pStyle w:val="BodyText"/>
        <w:spacing w:before="4"/>
        <w:rPr>
          <w:sz w:val="23"/>
        </w:rPr>
      </w:pPr>
    </w:p>
    <w:p w14:paraId="58F5599D" w14:textId="77777777" w:rsidR="00837A67" w:rsidRDefault="00837A67">
      <w:pPr>
        <w:pStyle w:val="BodyText"/>
        <w:rPr>
          <w:sz w:val="20"/>
        </w:rPr>
      </w:pPr>
    </w:p>
    <w:p w14:paraId="577BBD71" w14:textId="77777777" w:rsidR="00837A67" w:rsidRDefault="00837A67">
      <w:pPr>
        <w:pStyle w:val="BodyText"/>
        <w:rPr>
          <w:sz w:val="20"/>
        </w:rPr>
      </w:pPr>
    </w:p>
    <w:p w14:paraId="411F76FC" w14:textId="77777777" w:rsidR="00837A67" w:rsidRDefault="00837A67">
      <w:pPr>
        <w:pStyle w:val="BodyText"/>
        <w:rPr>
          <w:sz w:val="20"/>
        </w:rPr>
      </w:pPr>
    </w:p>
    <w:p w14:paraId="6F2480B4" w14:textId="77777777" w:rsidR="00837A67" w:rsidRDefault="00837A67">
      <w:pPr>
        <w:pStyle w:val="BodyText"/>
        <w:rPr>
          <w:sz w:val="20"/>
        </w:rPr>
      </w:pPr>
    </w:p>
    <w:p w14:paraId="666A6D74" w14:textId="77777777" w:rsidR="00837A67" w:rsidRDefault="00837A67">
      <w:pPr>
        <w:pStyle w:val="BodyText"/>
        <w:rPr>
          <w:sz w:val="20"/>
        </w:rPr>
      </w:pPr>
    </w:p>
    <w:p w14:paraId="1BF5E2EB" w14:textId="77777777" w:rsidR="00837A67" w:rsidRDefault="00837A67">
      <w:pPr>
        <w:pStyle w:val="BodyText"/>
        <w:spacing w:before="8"/>
        <w:rPr>
          <w:sz w:val="20"/>
        </w:rPr>
      </w:pPr>
    </w:p>
    <w:p w14:paraId="430F1ACD" w14:textId="77777777" w:rsidR="00837A67" w:rsidRDefault="002D7B8A">
      <w:pPr>
        <w:tabs>
          <w:tab w:val="left" w:pos="4342"/>
          <w:tab w:val="left" w:pos="7616"/>
        </w:tabs>
        <w:spacing w:before="108"/>
        <w:ind w:left="104"/>
        <w:rPr>
          <w:sz w:val="18"/>
        </w:rPr>
      </w:pPr>
      <w:r>
        <w:pict w14:anchorId="66DE7241">
          <v:group id="_x0000_s1026" alt="" style="position:absolute;left:0;text-align:left;margin-left:72.25pt;margin-top:-29.2pt;width:468.15pt;height:37pt;z-index:-15767040;mso-position-horizontal-relative:page" coordorigin="1445,-584" coordsize="9363,740">
            <v:line id="_x0000_s1027" alt="" style="position:absolute" from="1445,-579" to="10808,-579" strokecolor="#00856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5684;top:-513;width:2398;height:66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left:1444;top:-584;width:9363;height:740;mso-wrap-style:square;v-text-anchor:top" filled="f" stroked="f">
              <v:textbox inset="0,0,0,0">
                <w:txbxContent>
                  <w:p w14:paraId="5DA201DE" w14:textId="77777777" w:rsidR="00837A67" w:rsidRDefault="00837A67"/>
                  <w:p w14:paraId="2B2E7B57" w14:textId="77777777" w:rsidR="00837A67" w:rsidRDefault="00837A67">
                    <w:pPr>
                      <w:spacing w:before="10"/>
                      <w:rPr>
                        <w:sz w:val="18"/>
                      </w:rPr>
                    </w:pPr>
                  </w:p>
                  <w:p w14:paraId="313E7C58" w14:textId="77777777" w:rsidR="00837A67" w:rsidRDefault="00603F0F">
                    <w:pPr>
                      <w:ind w:left="-1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Professional Learning State and District Toolkit:</w:t>
                    </w:r>
                  </w:p>
                </w:txbxContent>
              </v:textbox>
            </v:shape>
            <w10:wrap anchorx="page"/>
          </v:group>
        </w:pict>
      </w:r>
      <w:r w:rsidR="00603F0F">
        <w:rPr>
          <w:color w:val="58595B"/>
          <w:sz w:val="18"/>
        </w:rPr>
        <w:t>The Title IIA</w:t>
      </w:r>
      <w:r w:rsidR="00603F0F">
        <w:rPr>
          <w:color w:val="58595B"/>
          <w:spacing w:val="-9"/>
          <w:sz w:val="18"/>
        </w:rPr>
        <w:t xml:space="preserve"> </w:t>
      </w:r>
      <w:r w:rsidR="00603F0F">
        <w:rPr>
          <w:color w:val="58595B"/>
          <w:sz w:val="18"/>
        </w:rPr>
        <w:t>Equity</w:t>
      </w:r>
      <w:r w:rsidR="00603F0F">
        <w:rPr>
          <w:color w:val="58595B"/>
          <w:spacing w:val="-3"/>
          <w:sz w:val="18"/>
        </w:rPr>
        <w:t xml:space="preserve"> </w:t>
      </w:r>
      <w:r w:rsidR="00603F0F">
        <w:rPr>
          <w:color w:val="58595B"/>
          <w:sz w:val="18"/>
        </w:rPr>
        <w:t>Multiplier</w:t>
      </w:r>
      <w:r w:rsidR="00603F0F">
        <w:rPr>
          <w:color w:val="58595B"/>
          <w:sz w:val="18"/>
        </w:rPr>
        <w:tab/>
      </w:r>
      <w:r w:rsidR="00603F0F">
        <w:rPr>
          <w:color w:val="231F20"/>
          <w:spacing w:val="2"/>
          <w:position w:val="1"/>
          <w:sz w:val="13"/>
        </w:rPr>
        <w:t>THE</w:t>
      </w:r>
      <w:r w:rsidR="00603F0F">
        <w:rPr>
          <w:color w:val="231F20"/>
          <w:spacing w:val="-7"/>
          <w:position w:val="1"/>
          <w:sz w:val="13"/>
        </w:rPr>
        <w:t xml:space="preserve"> </w:t>
      </w:r>
      <w:r w:rsidR="00603F0F">
        <w:rPr>
          <w:color w:val="231F20"/>
          <w:position w:val="1"/>
          <w:sz w:val="13"/>
        </w:rPr>
        <w:t>PROFESSIONALLEARNINGASSOCIATION</w:t>
      </w:r>
      <w:r w:rsidR="00603F0F">
        <w:rPr>
          <w:color w:val="231F20"/>
          <w:position w:val="1"/>
          <w:sz w:val="13"/>
        </w:rPr>
        <w:tab/>
      </w:r>
      <w:r w:rsidR="00603F0F">
        <w:rPr>
          <w:color w:val="231F20"/>
          <w:sz w:val="18"/>
        </w:rPr>
        <w:t>essa.learningforward.org</w:t>
      </w:r>
    </w:p>
    <w:sectPr w:rsidR="00837A67">
      <w:type w:val="continuous"/>
      <w:pgSz w:w="12240" w:h="15840"/>
      <w:pgMar w:top="62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44F8F"/>
    <w:multiLevelType w:val="hybridMultilevel"/>
    <w:tmpl w:val="DF289F76"/>
    <w:lvl w:ilvl="0" w:tplc="E05A5EEC">
      <w:start w:val="1"/>
      <w:numFmt w:val="decimal"/>
      <w:lvlText w:val="%1)"/>
      <w:lvlJc w:val="left"/>
      <w:pPr>
        <w:ind w:left="384" w:hanging="281"/>
        <w:jc w:val="left"/>
      </w:pPr>
      <w:rPr>
        <w:rFonts w:ascii="Myriad Pro" w:eastAsia="Myriad Pro" w:hAnsi="Myriad Pro" w:cs="Myriad Pro" w:hint="default"/>
        <w:b/>
        <w:bCs/>
        <w:color w:val="231F20"/>
        <w:spacing w:val="-16"/>
        <w:w w:val="100"/>
        <w:sz w:val="22"/>
        <w:szCs w:val="22"/>
      </w:rPr>
    </w:lvl>
    <w:lvl w:ilvl="1" w:tplc="D7EAD25E">
      <w:numFmt w:val="bullet"/>
      <w:lvlText w:val="•"/>
      <w:lvlJc w:val="left"/>
      <w:pPr>
        <w:ind w:left="1306" w:hanging="281"/>
      </w:pPr>
      <w:rPr>
        <w:rFonts w:hint="default"/>
      </w:rPr>
    </w:lvl>
    <w:lvl w:ilvl="2" w:tplc="09C058E6">
      <w:numFmt w:val="bullet"/>
      <w:lvlText w:val="•"/>
      <w:lvlJc w:val="left"/>
      <w:pPr>
        <w:ind w:left="2232" w:hanging="281"/>
      </w:pPr>
      <w:rPr>
        <w:rFonts w:hint="default"/>
      </w:rPr>
    </w:lvl>
    <w:lvl w:ilvl="3" w:tplc="EF1452FA">
      <w:numFmt w:val="bullet"/>
      <w:lvlText w:val="•"/>
      <w:lvlJc w:val="left"/>
      <w:pPr>
        <w:ind w:left="3158" w:hanging="281"/>
      </w:pPr>
      <w:rPr>
        <w:rFonts w:hint="default"/>
      </w:rPr>
    </w:lvl>
    <w:lvl w:ilvl="4" w:tplc="B2CA8FCA">
      <w:numFmt w:val="bullet"/>
      <w:lvlText w:val="•"/>
      <w:lvlJc w:val="left"/>
      <w:pPr>
        <w:ind w:left="4084" w:hanging="281"/>
      </w:pPr>
      <w:rPr>
        <w:rFonts w:hint="default"/>
      </w:rPr>
    </w:lvl>
    <w:lvl w:ilvl="5" w:tplc="DB5C0EAA">
      <w:numFmt w:val="bullet"/>
      <w:lvlText w:val="•"/>
      <w:lvlJc w:val="left"/>
      <w:pPr>
        <w:ind w:left="5010" w:hanging="281"/>
      </w:pPr>
      <w:rPr>
        <w:rFonts w:hint="default"/>
      </w:rPr>
    </w:lvl>
    <w:lvl w:ilvl="6" w:tplc="ECF075F2">
      <w:numFmt w:val="bullet"/>
      <w:lvlText w:val="•"/>
      <w:lvlJc w:val="left"/>
      <w:pPr>
        <w:ind w:left="5936" w:hanging="281"/>
      </w:pPr>
      <w:rPr>
        <w:rFonts w:hint="default"/>
      </w:rPr>
    </w:lvl>
    <w:lvl w:ilvl="7" w:tplc="49466B08">
      <w:numFmt w:val="bullet"/>
      <w:lvlText w:val="•"/>
      <w:lvlJc w:val="left"/>
      <w:pPr>
        <w:ind w:left="6862" w:hanging="281"/>
      </w:pPr>
      <w:rPr>
        <w:rFonts w:hint="default"/>
      </w:rPr>
    </w:lvl>
    <w:lvl w:ilvl="8" w:tplc="7C4E2A42">
      <w:numFmt w:val="bullet"/>
      <w:lvlText w:val="•"/>
      <w:lvlJc w:val="left"/>
      <w:pPr>
        <w:ind w:left="7788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A67"/>
    <w:rsid w:val="002D7B8A"/>
    <w:rsid w:val="003F56A5"/>
    <w:rsid w:val="00603F0F"/>
    <w:rsid w:val="00837A67"/>
    <w:rsid w:val="00B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53D8DEB"/>
  <w15:docId w15:val="{020438C8-2B10-9A4B-9E11-996E36C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4"/>
      <w:ind w:left="10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8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F56A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Fleming</cp:lastModifiedBy>
  <cp:revision>3</cp:revision>
  <dcterms:created xsi:type="dcterms:W3CDTF">2020-09-28T19:24:00Z</dcterms:created>
  <dcterms:modified xsi:type="dcterms:W3CDTF">2020-09-28T19:26:00Z</dcterms:modified>
</cp:coreProperties>
</file>