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7" w:type="dxa"/>
        <w:tblLayout w:type="fixed"/>
        <w:tblCellMar>
          <w:left w:w="0" w:type="dxa"/>
          <w:right w:w="0" w:type="dxa"/>
        </w:tblCellMar>
        <w:tblLook w:val="01E0" w:firstRow="1" w:lastRow="1" w:firstColumn="1" w:lastColumn="1" w:noHBand="0" w:noVBand="0"/>
      </w:tblPr>
      <w:tblGrid>
        <w:gridCol w:w="2235"/>
        <w:gridCol w:w="4853"/>
      </w:tblGrid>
      <w:tr w:rsidR="0021247C" w14:paraId="0C064BA7" w14:textId="77777777">
        <w:trPr>
          <w:trHeight w:val="446"/>
        </w:trPr>
        <w:tc>
          <w:tcPr>
            <w:tcW w:w="2235" w:type="dxa"/>
          </w:tcPr>
          <w:p w14:paraId="1B6E808A" w14:textId="77777777" w:rsidR="0021247C" w:rsidRDefault="006B0604">
            <w:pPr>
              <w:pStyle w:val="TableParagraph"/>
              <w:spacing w:before="14" w:line="412" w:lineRule="exact"/>
              <w:ind w:left="120" w:right="-44"/>
              <w:rPr>
                <w:b/>
                <w:sz w:val="36"/>
              </w:rPr>
            </w:pPr>
            <w:r>
              <w:rPr>
                <w:b/>
                <w:color w:val="FFFFFF"/>
                <w:spacing w:val="7"/>
                <w:sz w:val="36"/>
                <w:shd w:val="clear" w:color="auto" w:fill="006FB2"/>
              </w:rPr>
              <w:t xml:space="preserve"> </w:t>
            </w:r>
            <w:r>
              <w:rPr>
                <w:b/>
                <w:color w:val="FFFFFF"/>
                <w:sz w:val="36"/>
                <w:shd w:val="clear" w:color="auto" w:fill="006FB2"/>
              </w:rPr>
              <w:t xml:space="preserve">LEA </w:t>
            </w:r>
            <w:r>
              <w:rPr>
                <w:b/>
                <w:color w:val="FFFFFF"/>
                <w:spacing w:val="-8"/>
                <w:sz w:val="36"/>
                <w:shd w:val="clear" w:color="auto" w:fill="006FB2"/>
              </w:rPr>
              <w:t>Tool</w:t>
            </w:r>
            <w:r>
              <w:rPr>
                <w:b/>
                <w:color w:val="FFFFFF"/>
                <w:spacing w:val="-15"/>
                <w:sz w:val="36"/>
                <w:shd w:val="clear" w:color="auto" w:fill="006FB2"/>
              </w:rPr>
              <w:t xml:space="preserve"> </w:t>
            </w:r>
            <w:r>
              <w:rPr>
                <w:b/>
                <w:color w:val="FFFFFF"/>
                <w:sz w:val="36"/>
                <w:shd w:val="clear" w:color="auto" w:fill="006FB2"/>
              </w:rPr>
              <w:t>3.3</w:t>
            </w:r>
            <w:r>
              <w:rPr>
                <w:b/>
                <w:color w:val="FFFFFF"/>
                <w:spacing w:val="4"/>
                <w:sz w:val="36"/>
                <w:shd w:val="clear" w:color="auto" w:fill="006FB2"/>
              </w:rPr>
              <w:t xml:space="preserve"> </w:t>
            </w:r>
          </w:p>
        </w:tc>
        <w:tc>
          <w:tcPr>
            <w:tcW w:w="4853" w:type="dxa"/>
          </w:tcPr>
          <w:p w14:paraId="7945F649" w14:textId="77777777" w:rsidR="0021247C" w:rsidRDefault="006B0604">
            <w:pPr>
              <w:pStyle w:val="TableParagraph"/>
              <w:spacing w:before="14" w:line="412" w:lineRule="exact"/>
              <w:ind w:left="115"/>
              <w:rPr>
                <w:b/>
                <w:sz w:val="36"/>
              </w:rPr>
            </w:pPr>
            <w:r>
              <w:rPr>
                <w:b/>
                <w:color w:val="006FB2"/>
                <w:sz w:val="36"/>
              </w:rPr>
              <w:t>Collecting evidence of impact</w:t>
            </w:r>
          </w:p>
        </w:tc>
      </w:tr>
    </w:tbl>
    <w:p w14:paraId="68910654" w14:textId="77777777" w:rsidR="0021247C" w:rsidRDefault="0021247C">
      <w:pPr>
        <w:pStyle w:val="BodyText"/>
        <w:rPr>
          <w:rFonts w:ascii="Times New Roman"/>
          <w:sz w:val="20"/>
        </w:rPr>
      </w:pPr>
    </w:p>
    <w:p w14:paraId="1EACBB5B" w14:textId="77777777" w:rsidR="0021247C" w:rsidRDefault="0021247C">
      <w:pPr>
        <w:pStyle w:val="BodyText"/>
        <w:spacing w:before="8"/>
        <w:rPr>
          <w:rFonts w:ascii="Times New Roman"/>
          <w:sz w:val="17"/>
        </w:rPr>
      </w:pPr>
    </w:p>
    <w:tbl>
      <w:tblPr>
        <w:tblW w:w="0" w:type="auto"/>
        <w:tblInd w:w="230" w:type="dxa"/>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ayout w:type="fixed"/>
        <w:tblCellMar>
          <w:left w:w="0" w:type="dxa"/>
          <w:right w:w="0" w:type="dxa"/>
        </w:tblCellMar>
        <w:tblLook w:val="01E0" w:firstRow="1" w:lastRow="1" w:firstColumn="1" w:lastColumn="1" w:noHBand="0" w:noVBand="0"/>
      </w:tblPr>
      <w:tblGrid>
        <w:gridCol w:w="2150"/>
        <w:gridCol w:w="7190"/>
      </w:tblGrid>
      <w:tr w:rsidR="0021247C" w14:paraId="10A1A9DA" w14:textId="77777777">
        <w:trPr>
          <w:trHeight w:val="2355"/>
        </w:trPr>
        <w:tc>
          <w:tcPr>
            <w:tcW w:w="2150" w:type="dxa"/>
            <w:shd w:val="clear" w:color="auto" w:fill="ECF1F8"/>
          </w:tcPr>
          <w:p w14:paraId="639C48AE" w14:textId="77777777" w:rsidR="0021247C" w:rsidRDefault="006B0604">
            <w:pPr>
              <w:pStyle w:val="TableParagraph"/>
              <w:spacing w:before="71"/>
              <w:rPr>
                <w:b/>
              </w:rPr>
            </w:pPr>
            <w:r>
              <w:rPr>
                <w:b/>
                <w:color w:val="231F20"/>
              </w:rPr>
              <w:t>Directions</w:t>
            </w:r>
          </w:p>
        </w:tc>
        <w:tc>
          <w:tcPr>
            <w:tcW w:w="7190" w:type="dxa"/>
          </w:tcPr>
          <w:p w14:paraId="7D9D2502" w14:textId="77777777" w:rsidR="0021247C" w:rsidRDefault="006B0604">
            <w:pPr>
              <w:pStyle w:val="TableParagraph"/>
              <w:spacing w:before="71" w:line="254" w:lineRule="auto"/>
              <w:ind w:right="-5"/>
            </w:pPr>
            <w:r>
              <w:rPr>
                <w:color w:val="231F20"/>
              </w:rPr>
              <w:t>Use this tool to judge the value and impact of professional learning on teaching and student learning. The five levels of measuring are hierarchically arranged, from simple to more complex. With each succeeding level, the process of gathering evaluation data requires more time and resources. Data gathered at each level provide vital information for improving the quality and measuring the impact of professional learning. Using the suggested measures or others that you have available and gather the data from professional learning activities funded by Title IIA to answer the following questions.</w:t>
            </w:r>
          </w:p>
        </w:tc>
      </w:tr>
      <w:tr w:rsidR="0021247C" w14:paraId="334454CD" w14:textId="77777777">
        <w:trPr>
          <w:trHeight w:val="1514"/>
        </w:trPr>
        <w:tc>
          <w:tcPr>
            <w:tcW w:w="2150" w:type="dxa"/>
            <w:shd w:val="clear" w:color="auto" w:fill="ECF1F8"/>
          </w:tcPr>
          <w:p w14:paraId="24FDC7DE" w14:textId="77777777" w:rsidR="0021247C" w:rsidRDefault="006B0604">
            <w:pPr>
              <w:pStyle w:val="TableParagraph"/>
              <w:spacing w:before="71"/>
              <w:rPr>
                <w:b/>
              </w:rPr>
            </w:pPr>
            <w:r>
              <w:rPr>
                <w:b/>
                <w:color w:val="231F20"/>
              </w:rPr>
              <w:t>Strategy</w:t>
            </w:r>
          </w:p>
        </w:tc>
        <w:tc>
          <w:tcPr>
            <w:tcW w:w="7190" w:type="dxa"/>
          </w:tcPr>
          <w:p w14:paraId="36E967EA" w14:textId="77777777" w:rsidR="0021247C" w:rsidRDefault="006B0604">
            <w:pPr>
              <w:pStyle w:val="TableParagraph"/>
              <w:spacing w:before="71" w:line="254" w:lineRule="auto"/>
              <w:ind w:right="188"/>
            </w:pPr>
            <w:r>
              <w:rPr>
                <w:color w:val="231F20"/>
              </w:rPr>
              <w:t>Prior to implementation of professional learning, use Resource 3.1 to identify the data that will be collected. It is critical that a team should work together to write the evaluation while planning the professional learning activities. Stakeholder input is critical to measuring the things that will have the most impact on teaching and learning.</w:t>
            </w:r>
          </w:p>
        </w:tc>
      </w:tr>
      <w:tr w:rsidR="0021247C" w14:paraId="79430DFF" w14:textId="77777777">
        <w:trPr>
          <w:trHeight w:val="1235"/>
        </w:trPr>
        <w:tc>
          <w:tcPr>
            <w:tcW w:w="2150" w:type="dxa"/>
            <w:shd w:val="clear" w:color="auto" w:fill="ECF1F8"/>
          </w:tcPr>
          <w:p w14:paraId="5F75F950" w14:textId="77777777" w:rsidR="0021247C" w:rsidRDefault="006B0604">
            <w:pPr>
              <w:pStyle w:val="TableParagraph"/>
              <w:spacing w:before="71"/>
              <w:rPr>
                <w:b/>
              </w:rPr>
            </w:pPr>
            <w:r>
              <w:rPr>
                <w:b/>
                <w:color w:val="231F20"/>
              </w:rPr>
              <w:t>Target audience</w:t>
            </w:r>
          </w:p>
        </w:tc>
        <w:tc>
          <w:tcPr>
            <w:tcW w:w="7190" w:type="dxa"/>
          </w:tcPr>
          <w:p w14:paraId="4BEA5EC8" w14:textId="77777777" w:rsidR="0021247C" w:rsidRDefault="006B0604">
            <w:pPr>
              <w:pStyle w:val="TableParagraph"/>
              <w:spacing w:before="71" w:line="254" w:lineRule="auto"/>
              <w:ind w:right="308"/>
              <w:jc w:val="both"/>
            </w:pPr>
            <w:r>
              <w:rPr>
                <w:color w:val="231F20"/>
              </w:rPr>
              <w:t>This</w:t>
            </w:r>
            <w:r>
              <w:rPr>
                <w:color w:val="231F20"/>
                <w:spacing w:val="-6"/>
              </w:rPr>
              <w:t xml:space="preserve"> </w:t>
            </w:r>
            <w:r>
              <w:rPr>
                <w:color w:val="231F20"/>
              </w:rPr>
              <w:t>tool</w:t>
            </w:r>
            <w:r>
              <w:rPr>
                <w:color w:val="231F20"/>
                <w:spacing w:val="-5"/>
              </w:rPr>
              <w:t xml:space="preserve"> </w:t>
            </w:r>
            <w:r>
              <w:rPr>
                <w:color w:val="231F20"/>
              </w:rPr>
              <w:t>is</w:t>
            </w:r>
            <w:r>
              <w:rPr>
                <w:color w:val="231F20"/>
                <w:spacing w:val="-5"/>
              </w:rPr>
              <w:t xml:space="preserve"> </w:t>
            </w:r>
            <w:r>
              <w:rPr>
                <w:color w:val="231F20"/>
              </w:rPr>
              <w:t>designed</w:t>
            </w:r>
            <w:r>
              <w:rPr>
                <w:color w:val="231F20"/>
                <w:spacing w:val="-6"/>
              </w:rPr>
              <w:t xml:space="preserve"> </w:t>
            </w:r>
            <w:r>
              <w:rPr>
                <w:color w:val="231F20"/>
              </w:rPr>
              <w:t>to</w:t>
            </w:r>
            <w:r>
              <w:rPr>
                <w:color w:val="231F20"/>
                <w:spacing w:val="-5"/>
              </w:rPr>
              <w:t xml:space="preserve"> </w:t>
            </w:r>
            <w:r>
              <w:rPr>
                <w:color w:val="231F20"/>
              </w:rPr>
              <w:t>be</w:t>
            </w:r>
            <w:r>
              <w:rPr>
                <w:color w:val="231F20"/>
                <w:spacing w:val="-5"/>
              </w:rPr>
              <w:t xml:space="preserve"> </w:t>
            </w:r>
            <w:r>
              <w:rPr>
                <w:color w:val="231F20"/>
              </w:rPr>
              <w:t>used</w:t>
            </w:r>
            <w:r>
              <w:rPr>
                <w:color w:val="231F20"/>
                <w:spacing w:val="-6"/>
              </w:rPr>
              <w:t xml:space="preserve"> </w:t>
            </w:r>
            <w:r>
              <w:rPr>
                <w:color w:val="231F20"/>
              </w:rPr>
              <w:t>by</w:t>
            </w:r>
            <w:r>
              <w:rPr>
                <w:color w:val="231F20"/>
                <w:spacing w:val="-5"/>
              </w:rPr>
              <w:t xml:space="preserve"> </w:t>
            </w:r>
            <w:r>
              <w:rPr>
                <w:color w:val="231F20"/>
              </w:rPr>
              <w:t>the</w:t>
            </w:r>
            <w:r>
              <w:rPr>
                <w:color w:val="231F20"/>
                <w:spacing w:val="-5"/>
              </w:rPr>
              <w:t xml:space="preserve"> </w:t>
            </w:r>
            <w:r>
              <w:rPr>
                <w:color w:val="231F20"/>
              </w:rPr>
              <w:t>persons</w:t>
            </w:r>
            <w:r>
              <w:rPr>
                <w:color w:val="231F20"/>
                <w:spacing w:val="-6"/>
              </w:rPr>
              <w:t xml:space="preserve"> </w:t>
            </w:r>
            <w:r>
              <w:rPr>
                <w:color w:val="231F20"/>
              </w:rPr>
              <w:t>responsible</w:t>
            </w:r>
            <w:r>
              <w:rPr>
                <w:color w:val="231F20"/>
                <w:spacing w:val="-5"/>
              </w:rPr>
              <w:t xml:space="preserve"> </w:t>
            </w:r>
            <w:r>
              <w:rPr>
                <w:color w:val="231F20"/>
              </w:rPr>
              <w:t>for</w:t>
            </w:r>
            <w:r>
              <w:rPr>
                <w:color w:val="231F20"/>
                <w:spacing w:val="-5"/>
              </w:rPr>
              <w:t xml:space="preserve"> </w:t>
            </w:r>
            <w:r>
              <w:rPr>
                <w:color w:val="231F20"/>
              </w:rPr>
              <w:t>implementing professional learning in a school or district. These tools should serve as a</w:t>
            </w:r>
            <w:r>
              <w:rPr>
                <w:color w:val="231F20"/>
                <w:spacing w:val="-8"/>
              </w:rPr>
              <w:t xml:space="preserve"> </w:t>
            </w:r>
            <w:r>
              <w:rPr>
                <w:color w:val="231F20"/>
              </w:rPr>
              <w:t>guide</w:t>
            </w:r>
            <w:r>
              <w:rPr>
                <w:color w:val="231F20"/>
                <w:spacing w:val="-8"/>
              </w:rPr>
              <w:t xml:space="preserve"> </w:t>
            </w:r>
            <w:r>
              <w:rPr>
                <w:color w:val="231F20"/>
              </w:rPr>
              <w:t>to</w:t>
            </w:r>
            <w:r>
              <w:rPr>
                <w:color w:val="231F20"/>
                <w:spacing w:val="-8"/>
              </w:rPr>
              <w:t xml:space="preserve"> </w:t>
            </w:r>
            <w:r>
              <w:rPr>
                <w:color w:val="231F20"/>
              </w:rPr>
              <w:t>ensure</w:t>
            </w:r>
            <w:r>
              <w:rPr>
                <w:color w:val="231F20"/>
                <w:spacing w:val="-8"/>
              </w:rPr>
              <w:t xml:space="preserve"> </w:t>
            </w:r>
            <w:r>
              <w:rPr>
                <w:color w:val="231F20"/>
              </w:rPr>
              <w:t>the</w:t>
            </w:r>
            <w:r>
              <w:rPr>
                <w:color w:val="231F20"/>
                <w:spacing w:val="-8"/>
              </w:rPr>
              <w:t xml:space="preserve"> </w:t>
            </w:r>
            <w:r>
              <w:rPr>
                <w:color w:val="231F20"/>
              </w:rPr>
              <w:t>professional</w:t>
            </w:r>
            <w:r>
              <w:rPr>
                <w:color w:val="231F20"/>
                <w:spacing w:val="-8"/>
              </w:rPr>
              <w:t xml:space="preserve"> </w:t>
            </w:r>
            <w:r>
              <w:rPr>
                <w:color w:val="231F20"/>
              </w:rPr>
              <w:t>learning</w:t>
            </w:r>
            <w:r>
              <w:rPr>
                <w:color w:val="231F20"/>
                <w:spacing w:val="-7"/>
              </w:rPr>
              <w:t xml:space="preserve"> </w:t>
            </w:r>
            <w:r>
              <w:rPr>
                <w:color w:val="231F20"/>
              </w:rPr>
              <w:t>is</w:t>
            </w:r>
            <w:r>
              <w:rPr>
                <w:color w:val="231F20"/>
                <w:spacing w:val="-8"/>
              </w:rPr>
              <w:t xml:space="preserve"> </w:t>
            </w:r>
            <w:r>
              <w:rPr>
                <w:color w:val="231F20"/>
              </w:rPr>
              <w:t>addressing</w:t>
            </w:r>
            <w:r>
              <w:rPr>
                <w:color w:val="231F20"/>
                <w:spacing w:val="-8"/>
              </w:rPr>
              <w:t xml:space="preserve"> </w:t>
            </w:r>
            <w:r>
              <w:rPr>
                <w:color w:val="231F20"/>
              </w:rPr>
              <w:t>the</w:t>
            </w:r>
            <w:r>
              <w:rPr>
                <w:color w:val="231F20"/>
                <w:spacing w:val="-8"/>
              </w:rPr>
              <w:t xml:space="preserve"> </w:t>
            </w:r>
            <w:r>
              <w:rPr>
                <w:color w:val="231F20"/>
              </w:rPr>
              <w:t>district’s</w:t>
            </w:r>
            <w:r>
              <w:rPr>
                <w:color w:val="231F20"/>
                <w:spacing w:val="-8"/>
              </w:rPr>
              <w:t xml:space="preserve"> </w:t>
            </w:r>
            <w:r>
              <w:rPr>
                <w:color w:val="231F20"/>
              </w:rPr>
              <w:t>goals and the needs of all students and</w:t>
            </w:r>
            <w:r>
              <w:rPr>
                <w:color w:val="231F20"/>
                <w:spacing w:val="-4"/>
              </w:rPr>
              <w:t xml:space="preserve"> </w:t>
            </w:r>
            <w:r>
              <w:rPr>
                <w:color w:val="231F20"/>
              </w:rPr>
              <w:t>teachers.</w:t>
            </w:r>
          </w:p>
        </w:tc>
      </w:tr>
    </w:tbl>
    <w:p w14:paraId="1C7CECB2" w14:textId="77777777" w:rsidR="0021247C" w:rsidRDefault="0021247C">
      <w:pPr>
        <w:spacing w:line="254" w:lineRule="auto"/>
        <w:jc w:val="both"/>
        <w:sectPr w:rsidR="0021247C">
          <w:headerReference w:type="default" r:id="rId7"/>
          <w:footerReference w:type="default" r:id="rId8"/>
          <w:type w:val="continuous"/>
          <w:pgSz w:w="12240" w:h="15840"/>
          <w:pgMar w:top="1420" w:right="1320" w:bottom="1760" w:left="1220" w:header="684" w:footer="1565" w:gutter="0"/>
          <w:pgNumType w:start="1"/>
          <w:cols w:space="720"/>
        </w:sectPr>
      </w:pPr>
    </w:p>
    <w:tbl>
      <w:tblPr>
        <w:tblW w:w="0" w:type="auto"/>
        <w:tblInd w:w="2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054"/>
        <w:gridCol w:w="1822"/>
        <w:gridCol w:w="1822"/>
        <w:gridCol w:w="1822"/>
        <w:gridCol w:w="1822"/>
      </w:tblGrid>
      <w:tr w:rsidR="0021247C" w14:paraId="25F4242D" w14:textId="77777777">
        <w:trPr>
          <w:trHeight w:val="315"/>
        </w:trPr>
        <w:tc>
          <w:tcPr>
            <w:tcW w:w="2054" w:type="dxa"/>
            <w:shd w:val="clear" w:color="auto" w:fill="408CC4"/>
          </w:tcPr>
          <w:p w14:paraId="7F912248" w14:textId="77777777" w:rsidR="0021247C" w:rsidRDefault="006B0604">
            <w:pPr>
              <w:pStyle w:val="TableParagraph"/>
              <w:spacing w:before="31"/>
              <w:rPr>
                <w:b/>
              </w:rPr>
            </w:pPr>
            <w:r>
              <w:rPr>
                <w:b/>
                <w:color w:val="FFFFFF"/>
              </w:rPr>
              <w:lastRenderedPageBreak/>
              <w:t>What is measured?</w:t>
            </w:r>
          </w:p>
        </w:tc>
        <w:tc>
          <w:tcPr>
            <w:tcW w:w="7288" w:type="dxa"/>
            <w:gridSpan w:val="4"/>
            <w:shd w:val="clear" w:color="auto" w:fill="408CC4"/>
          </w:tcPr>
          <w:p w14:paraId="7DDD1824" w14:textId="77777777" w:rsidR="0021247C" w:rsidRDefault="006B0604">
            <w:pPr>
              <w:pStyle w:val="TableParagraph"/>
              <w:spacing w:before="31"/>
              <w:rPr>
                <w:b/>
              </w:rPr>
            </w:pPr>
            <w:r>
              <w:rPr>
                <w:b/>
                <w:color w:val="FFFFFF"/>
              </w:rPr>
              <w:t>Questions:</w:t>
            </w:r>
          </w:p>
        </w:tc>
      </w:tr>
      <w:tr w:rsidR="0021247C" w14:paraId="52B7B564" w14:textId="77777777">
        <w:trPr>
          <w:trHeight w:val="1515"/>
        </w:trPr>
        <w:tc>
          <w:tcPr>
            <w:tcW w:w="2054" w:type="dxa"/>
          </w:tcPr>
          <w:p w14:paraId="221C9902" w14:textId="77777777" w:rsidR="0021247C" w:rsidRDefault="006B0604">
            <w:pPr>
              <w:pStyle w:val="TableParagraph"/>
              <w:spacing w:before="50" w:line="218" w:lineRule="auto"/>
              <w:ind w:right="82"/>
              <w:rPr>
                <w:b/>
              </w:rPr>
            </w:pPr>
            <w:r>
              <w:rPr>
                <w:b/>
                <w:color w:val="006FB2"/>
              </w:rPr>
              <w:t>Level 1 Professional learning (PL) quality</w:t>
            </w:r>
          </w:p>
        </w:tc>
        <w:tc>
          <w:tcPr>
            <w:tcW w:w="1822" w:type="dxa"/>
          </w:tcPr>
          <w:p w14:paraId="3E26A038" w14:textId="77777777" w:rsidR="0021247C" w:rsidRDefault="006B0604">
            <w:pPr>
              <w:pStyle w:val="TableParagraph"/>
              <w:spacing w:before="50" w:line="218" w:lineRule="auto"/>
              <w:ind w:right="81"/>
            </w:pPr>
            <w:r>
              <w:rPr>
                <w:color w:val="231F20"/>
              </w:rPr>
              <w:t>Is the PL well</w:t>
            </w:r>
            <w:r w:rsidR="007C1FE6">
              <w:rPr>
                <w:color w:val="231F20"/>
              </w:rPr>
              <w:t>-</w:t>
            </w:r>
            <w:r>
              <w:rPr>
                <w:color w:val="231F20"/>
              </w:rPr>
              <w:t>designed pedagogically?</w:t>
            </w:r>
          </w:p>
        </w:tc>
        <w:tc>
          <w:tcPr>
            <w:tcW w:w="1822" w:type="dxa"/>
          </w:tcPr>
          <w:p w14:paraId="6ADD4A8D" w14:textId="77777777" w:rsidR="0021247C" w:rsidRDefault="006B0604">
            <w:pPr>
              <w:pStyle w:val="TableParagraph"/>
              <w:spacing w:before="50" w:line="218" w:lineRule="auto"/>
              <w:ind w:left="79" w:right="406"/>
              <w:jc w:val="both"/>
            </w:pPr>
            <w:r>
              <w:rPr>
                <w:color w:val="231F20"/>
              </w:rPr>
              <w:t xml:space="preserve">Is it accessible to its </w:t>
            </w:r>
            <w:r>
              <w:rPr>
                <w:color w:val="231F20"/>
                <w:spacing w:val="-4"/>
              </w:rPr>
              <w:t xml:space="preserve">intended </w:t>
            </w:r>
            <w:r>
              <w:rPr>
                <w:color w:val="231F20"/>
                <w:spacing w:val="-3"/>
              </w:rPr>
              <w:t>audience?</w:t>
            </w:r>
          </w:p>
        </w:tc>
        <w:tc>
          <w:tcPr>
            <w:tcW w:w="1822" w:type="dxa"/>
          </w:tcPr>
          <w:p w14:paraId="4681E4A1" w14:textId="77777777" w:rsidR="0021247C" w:rsidRDefault="006B0604">
            <w:pPr>
              <w:pStyle w:val="TableParagraph"/>
              <w:spacing w:before="50" w:line="218" w:lineRule="auto"/>
              <w:ind w:left="79" w:right="81"/>
            </w:pPr>
            <w:r>
              <w:rPr>
                <w:color w:val="231F20"/>
              </w:rPr>
              <w:t xml:space="preserve">Is it well aligned to </w:t>
            </w:r>
            <w:r>
              <w:rPr>
                <w:color w:val="231F20"/>
                <w:spacing w:val="-3"/>
              </w:rPr>
              <w:t xml:space="preserve">content </w:t>
            </w:r>
            <w:r>
              <w:rPr>
                <w:color w:val="231F20"/>
              </w:rPr>
              <w:t xml:space="preserve">and quality </w:t>
            </w:r>
            <w:r>
              <w:rPr>
                <w:color w:val="231F20"/>
                <w:spacing w:val="-5"/>
              </w:rPr>
              <w:t>standards?</w:t>
            </w:r>
          </w:p>
        </w:tc>
        <w:tc>
          <w:tcPr>
            <w:tcW w:w="1822" w:type="dxa"/>
          </w:tcPr>
          <w:p w14:paraId="002CD36D" w14:textId="77777777" w:rsidR="0021247C" w:rsidRDefault="006B0604">
            <w:pPr>
              <w:pStyle w:val="TableParagraph"/>
              <w:spacing w:before="50" w:line="218" w:lineRule="auto"/>
              <w:ind w:left="78" w:right="81"/>
            </w:pPr>
            <w:r>
              <w:rPr>
                <w:color w:val="231F20"/>
              </w:rPr>
              <w:t>Do intended outcomes align with our system’s priorities and what our educators need?</w:t>
            </w:r>
          </w:p>
        </w:tc>
      </w:tr>
      <w:tr w:rsidR="0021247C" w14:paraId="654DA989" w14:textId="77777777">
        <w:trPr>
          <w:trHeight w:val="315"/>
        </w:trPr>
        <w:tc>
          <w:tcPr>
            <w:tcW w:w="2054" w:type="dxa"/>
            <w:shd w:val="clear" w:color="auto" w:fill="DEE6F3"/>
          </w:tcPr>
          <w:p w14:paraId="6CB6B164" w14:textId="77777777" w:rsidR="0021247C" w:rsidRDefault="006B0604">
            <w:pPr>
              <w:pStyle w:val="TableParagraph"/>
              <w:spacing w:before="31"/>
              <w:rPr>
                <w:b/>
              </w:rPr>
            </w:pPr>
            <w:r>
              <w:rPr>
                <w:b/>
                <w:color w:val="231F20"/>
              </w:rPr>
              <w:t>Possible measures</w:t>
            </w:r>
          </w:p>
        </w:tc>
        <w:tc>
          <w:tcPr>
            <w:tcW w:w="7288" w:type="dxa"/>
            <w:gridSpan w:val="4"/>
            <w:shd w:val="clear" w:color="auto" w:fill="DEE6F3"/>
          </w:tcPr>
          <w:p w14:paraId="37C03F6A" w14:textId="77777777" w:rsidR="0021247C" w:rsidRDefault="006B0604">
            <w:pPr>
              <w:pStyle w:val="TableParagraph"/>
              <w:spacing w:before="31"/>
              <w:rPr>
                <w:b/>
              </w:rPr>
            </w:pPr>
            <w:r>
              <w:rPr>
                <w:b/>
                <w:color w:val="231F20"/>
              </w:rPr>
              <w:t>Responses:</w:t>
            </w:r>
          </w:p>
        </w:tc>
      </w:tr>
      <w:tr w:rsidR="0021247C" w14:paraId="26F133D4" w14:textId="77777777">
        <w:trPr>
          <w:trHeight w:val="7165"/>
        </w:trPr>
        <w:tc>
          <w:tcPr>
            <w:tcW w:w="2054" w:type="dxa"/>
          </w:tcPr>
          <w:p w14:paraId="6F6DD96A" w14:textId="77777777" w:rsidR="0021247C" w:rsidRDefault="006B0604">
            <w:pPr>
              <w:pStyle w:val="TableParagraph"/>
              <w:numPr>
                <w:ilvl w:val="0"/>
                <w:numId w:val="5"/>
              </w:numPr>
              <w:tabs>
                <w:tab w:val="left" w:pos="260"/>
              </w:tabs>
              <w:spacing w:before="50" w:line="218" w:lineRule="auto"/>
              <w:ind w:right="569"/>
            </w:pPr>
            <w:r>
              <w:rPr>
                <w:color w:val="231F20"/>
              </w:rPr>
              <w:t>Rubrics that measure PL alignment</w:t>
            </w:r>
            <w:r>
              <w:rPr>
                <w:color w:val="231F20"/>
                <w:spacing w:val="-8"/>
              </w:rPr>
              <w:t xml:space="preserve"> to:</w:t>
            </w:r>
          </w:p>
          <w:p w14:paraId="643A9FE2" w14:textId="77777777" w:rsidR="0021247C" w:rsidRDefault="006B0604">
            <w:pPr>
              <w:pStyle w:val="TableParagraph"/>
              <w:numPr>
                <w:ilvl w:val="1"/>
                <w:numId w:val="5"/>
              </w:numPr>
              <w:tabs>
                <w:tab w:val="left" w:pos="440"/>
              </w:tabs>
              <w:spacing w:before="59" w:line="218" w:lineRule="auto"/>
              <w:ind w:right="101"/>
            </w:pPr>
            <w:r>
              <w:rPr>
                <w:color w:val="231F20"/>
              </w:rPr>
              <w:t>District</w:t>
            </w:r>
            <w:r>
              <w:rPr>
                <w:color w:val="231F20"/>
                <w:spacing w:val="-18"/>
              </w:rPr>
              <w:t xml:space="preserve"> </w:t>
            </w:r>
            <w:r>
              <w:rPr>
                <w:color w:val="231F20"/>
              </w:rPr>
              <w:t xml:space="preserve">Strategic </w:t>
            </w:r>
            <w:r>
              <w:rPr>
                <w:color w:val="231F20"/>
                <w:spacing w:val="-3"/>
              </w:rPr>
              <w:t>Plans</w:t>
            </w:r>
          </w:p>
          <w:p w14:paraId="38147BFE" w14:textId="77777777" w:rsidR="0021247C" w:rsidRDefault="006B0604">
            <w:pPr>
              <w:pStyle w:val="TableParagraph"/>
              <w:numPr>
                <w:ilvl w:val="1"/>
                <w:numId w:val="5"/>
              </w:numPr>
              <w:tabs>
                <w:tab w:val="left" w:pos="440"/>
              </w:tabs>
              <w:spacing w:before="59" w:line="218" w:lineRule="auto"/>
              <w:ind w:right="102"/>
            </w:pPr>
            <w:r>
              <w:rPr>
                <w:color w:val="231F20"/>
              </w:rPr>
              <w:t xml:space="preserve">School </w:t>
            </w:r>
            <w:r>
              <w:rPr>
                <w:color w:val="231F20"/>
                <w:spacing w:val="-4"/>
              </w:rPr>
              <w:t>Improve</w:t>
            </w:r>
            <w:r>
              <w:rPr>
                <w:color w:val="231F20"/>
              </w:rPr>
              <w:t xml:space="preserve">ment </w:t>
            </w:r>
            <w:r>
              <w:rPr>
                <w:color w:val="231F20"/>
                <w:spacing w:val="-3"/>
              </w:rPr>
              <w:t>Plans</w:t>
            </w:r>
          </w:p>
          <w:p w14:paraId="04E57F6A" w14:textId="77777777" w:rsidR="0021247C" w:rsidRDefault="006B0604">
            <w:pPr>
              <w:pStyle w:val="TableParagraph"/>
              <w:numPr>
                <w:ilvl w:val="1"/>
                <w:numId w:val="5"/>
              </w:numPr>
              <w:tabs>
                <w:tab w:val="left" w:pos="440"/>
              </w:tabs>
              <w:spacing w:before="41"/>
              <w:ind w:left="439"/>
            </w:pPr>
            <w:r>
              <w:rPr>
                <w:color w:val="231F20"/>
              </w:rPr>
              <w:t xml:space="preserve">PL </w:t>
            </w:r>
            <w:r>
              <w:rPr>
                <w:color w:val="231F20"/>
                <w:spacing w:val="-3"/>
              </w:rPr>
              <w:t>Plans</w:t>
            </w:r>
          </w:p>
          <w:p w14:paraId="7355CB90" w14:textId="77777777" w:rsidR="0021247C" w:rsidRDefault="006B0604">
            <w:pPr>
              <w:pStyle w:val="TableParagraph"/>
              <w:numPr>
                <w:ilvl w:val="0"/>
                <w:numId w:val="5"/>
              </w:numPr>
              <w:tabs>
                <w:tab w:val="left" w:pos="260"/>
              </w:tabs>
              <w:spacing w:before="116" w:line="252" w:lineRule="exact"/>
              <w:ind w:left="259"/>
            </w:pPr>
            <w:r>
              <w:rPr>
                <w:color w:val="231F20"/>
              </w:rPr>
              <w:t>Rubrics</w:t>
            </w:r>
            <w:r>
              <w:rPr>
                <w:color w:val="231F20"/>
                <w:spacing w:val="-14"/>
              </w:rPr>
              <w:t xml:space="preserve"> </w:t>
            </w:r>
            <w:r>
              <w:rPr>
                <w:color w:val="231F20"/>
              </w:rPr>
              <w:t>that</w:t>
            </w:r>
          </w:p>
          <w:p w14:paraId="3D6F4D25" w14:textId="77777777" w:rsidR="0021247C" w:rsidRDefault="006B0604">
            <w:pPr>
              <w:pStyle w:val="TableParagraph"/>
              <w:spacing w:before="7" w:line="218" w:lineRule="auto"/>
              <w:ind w:left="260"/>
            </w:pPr>
            <w:r>
              <w:rPr>
                <w:color w:val="231F20"/>
              </w:rPr>
              <w:t>assess PL design in accordance with:</w:t>
            </w:r>
          </w:p>
          <w:p w14:paraId="71EF6BC4" w14:textId="77777777" w:rsidR="0021247C" w:rsidRDefault="006B0604">
            <w:pPr>
              <w:pStyle w:val="TableParagraph"/>
              <w:numPr>
                <w:ilvl w:val="1"/>
                <w:numId w:val="5"/>
              </w:numPr>
              <w:tabs>
                <w:tab w:val="left" w:pos="440"/>
              </w:tabs>
              <w:spacing w:before="59" w:line="218" w:lineRule="auto"/>
              <w:ind w:right="274"/>
            </w:pPr>
            <w:r>
              <w:rPr>
                <w:color w:val="231F20"/>
              </w:rPr>
              <w:t xml:space="preserve">Learning objectives </w:t>
            </w:r>
            <w:r>
              <w:rPr>
                <w:color w:val="231F20"/>
                <w:spacing w:val="-7"/>
              </w:rPr>
              <w:t xml:space="preserve">and </w:t>
            </w:r>
            <w:r>
              <w:rPr>
                <w:color w:val="231F20"/>
              </w:rPr>
              <w:t>timing</w:t>
            </w:r>
          </w:p>
          <w:p w14:paraId="09062A8E" w14:textId="77777777" w:rsidR="0021247C" w:rsidRDefault="006B0604">
            <w:pPr>
              <w:pStyle w:val="TableParagraph"/>
              <w:numPr>
                <w:ilvl w:val="1"/>
                <w:numId w:val="5"/>
              </w:numPr>
              <w:tabs>
                <w:tab w:val="left" w:pos="440"/>
              </w:tabs>
              <w:spacing w:before="60" w:line="218" w:lineRule="auto"/>
              <w:ind w:right="313"/>
            </w:pPr>
            <w:r>
              <w:rPr>
                <w:color w:val="231F20"/>
              </w:rPr>
              <w:t xml:space="preserve">Citations </w:t>
            </w:r>
            <w:r>
              <w:rPr>
                <w:color w:val="231F20"/>
                <w:spacing w:val="-5"/>
              </w:rPr>
              <w:t xml:space="preserve">from </w:t>
            </w:r>
            <w:r>
              <w:rPr>
                <w:color w:val="231F20"/>
              </w:rPr>
              <w:t>research/ literature</w:t>
            </w:r>
          </w:p>
          <w:p w14:paraId="4C9B2FE0" w14:textId="77777777" w:rsidR="0021247C" w:rsidRDefault="006B0604">
            <w:pPr>
              <w:pStyle w:val="TableParagraph"/>
              <w:numPr>
                <w:ilvl w:val="0"/>
                <w:numId w:val="5"/>
              </w:numPr>
              <w:tabs>
                <w:tab w:val="left" w:pos="260"/>
              </w:tabs>
              <w:spacing w:before="139" w:line="218" w:lineRule="auto"/>
              <w:ind w:right="213"/>
            </w:pPr>
            <w:r>
              <w:rPr>
                <w:color w:val="231F20"/>
              </w:rPr>
              <w:t>Review of proposed observation tools and other data collection strategies for rigor during the application</w:t>
            </w:r>
            <w:r>
              <w:rPr>
                <w:color w:val="231F20"/>
                <w:spacing w:val="-5"/>
              </w:rPr>
              <w:t xml:space="preserve"> </w:t>
            </w:r>
            <w:r>
              <w:rPr>
                <w:color w:val="231F20"/>
                <w:spacing w:val="-4"/>
              </w:rPr>
              <w:t>stage</w:t>
            </w:r>
          </w:p>
          <w:p w14:paraId="7888773E" w14:textId="77777777" w:rsidR="0021247C" w:rsidRDefault="006B0604">
            <w:pPr>
              <w:pStyle w:val="TableParagraph"/>
              <w:numPr>
                <w:ilvl w:val="0"/>
                <w:numId w:val="5"/>
              </w:numPr>
              <w:tabs>
                <w:tab w:val="left" w:pos="260"/>
              </w:tabs>
              <w:spacing w:before="119"/>
              <w:ind w:left="259"/>
            </w:pPr>
            <w:r>
              <w:rPr>
                <w:color w:val="231F20"/>
                <w:spacing w:val="-6"/>
              </w:rPr>
              <w:t>Other?</w:t>
            </w:r>
          </w:p>
        </w:tc>
        <w:tc>
          <w:tcPr>
            <w:tcW w:w="1822" w:type="dxa"/>
          </w:tcPr>
          <w:p w14:paraId="265381AE" w14:textId="77777777" w:rsidR="0021247C" w:rsidRDefault="0021247C">
            <w:pPr>
              <w:pStyle w:val="TableParagraph"/>
              <w:ind w:left="0"/>
              <w:rPr>
                <w:rFonts w:ascii="Times New Roman"/>
                <w:sz w:val="20"/>
              </w:rPr>
            </w:pPr>
          </w:p>
        </w:tc>
        <w:tc>
          <w:tcPr>
            <w:tcW w:w="1822" w:type="dxa"/>
          </w:tcPr>
          <w:p w14:paraId="6CA2C94C" w14:textId="77777777" w:rsidR="0021247C" w:rsidRDefault="0021247C">
            <w:pPr>
              <w:pStyle w:val="TableParagraph"/>
              <w:ind w:left="0"/>
              <w:rPr>
                <w:rFonts w:ascii="Times New Roman"/>
                <w:sz w:val="20"/>
              </w:rPr>
            </w:pPr>
          </w:p>
        </w:tc>
        <w:tc>
          <w:tcPr>
            <w:tcW w:w="1822" w:type="dxa"/>
          </w:tcPr>
          <w:p w14:paraId="3C1167B0" w14:textId="77777777" w:rsidR="0021247C" w:rsidRDefault="0021247C">
            <w:pPr>
              <w:pStyle w:val="TableParagraph"/>
              <w:ind w:left="0"/>
              <w:rPr>
                <w:rFonts w:ascii="Times New Roman"/>
                <w:sz w:val="20"/>
              </w:rPr>
            </w:pPr>
          </w:p>
        </w:tc>
        <w:tc>
          <w:tcPr>
            <w:tcW w:w="1822" w:type="dxa"/>
          </w:tcPr>
          <w:p w14:paraId="02C3A72E" w14:textId="77777777" w:rsidR="0021247C" w:rsidRDefault="0021247C">
            <w:pPr>
              <w:pStyle w:val="TableParagraph"/>
              <w:ind w:left="0"/>
              <w:rPr>
                <w:rFonts w:ascii="Times New Roman"/>
                <w:sz w:val="20"/>
              </w:rPr>
            </w:pPr>
          </w:p>
        </w:tc>
      </w:tr>
    </w:tbl>
    <w:p w14:paraId="0E5E14A0" w14:textId="77777777" w:rsidR="0021247C" w:rsidRDefault="0021247C">
      <w:pPr>
        <w:rPr>
          <w:rFonts w:ascii="Times New Roman"/>
          <w:sz w:val="20"/>
        </w:rPr>
        <w:sectPr w:rsidR="0021247C">
          <w:pgSz w:w="12240" w:h="15840"/>
          <w:pgMar w:top="1420" w:right="1320" w:bottom="1760" w:left="1220" w:header="684" w:footer="1565" w:gutter="0"/>
          <w:cols w:space="720"/>
        </w:sectPr>
      </w:pPr>
    </w:p>
    <w:tbl>
      <w:tblPr>
        <w:tblW w:w="0" w:type="auto"/>
        <w:tblInd w:w="23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027"/>
        <w:gridCol w:w="2660"/>
        <w:gridCol w:w="2660"/>
      </w:tblGrid>
      <w:tr w:rsidR="0021247C" w14:paraId="6AF8FEAC" w14:textId="77777777">
        <w:trPr>
          <w:trHeight w:val="315"/>
        </w:trPr>
        <w:tc>
          <w:tcPr>
            <w:tcW w:w="4027" w:type="dxa"/>
            <w:shd w:val="clear" w:color="auto" w:fill="408CC4"/>
          </w:tcPr>
          <w:p w14:paraId="4A4A08FA" w14:textId="77777777" w:rsidR="0021247C" w:rsidRDefault="006B0604">
            <w:pPr>
              <w:pStyle w:val="TableParagraph"/>
              <w:spacing w:before="31"/>
              <w:rPr>
                <w:b/>
              </w:rPr>
            </w:pPr>
            <w:r>
              <w:rPr>
                <w:b/>
                <w:color w:val="FFFFFF"/>
              </w:rPr>
              <w:lastRenderedPageBreak/>
              <w:t>What is measured?</w:t>
            </w:r>
          </w:p>
        </w:tc>
        <w:tc>
          <w:tcPr>
            <w:tcW w:w="5320" w:type="dxa"/>
            <w:gridSpan w:val="2"/>
            <w:shd w:val="clear" w:color="auto" w:fill="408CC4"/>
          </w:tcPr>
          <w:p w14:paraId="15474A45" w14:textId="77777777" w:rsidR="0021247C" w:rsidRDefault="006B0604">
            <w:pPr>
              <w:pStyle w:val="TableParagraph"/>
              <w:spacing w:before="31"/>
              <w:rPr>
                <w:b/>
              </w:rPr>
            </w:pPr>
            <w:r>
              <w:rPr>
                <w:b/>
                <w:color w:val="FFFFFF"/>
              </w:rPr>
              <w:t>Questions:</w:t>
            </w:r>
          </w:p>
        </w:tc>
      </w:tr>
      <w:tr w:rsidR="0021247C" w14:paraId="23F0AF17" w14:textId="77777777">
        <w:trPr>
          <w:trHeight w:val="795"/>
        </w:trPr>
        <w:tc>
          <w:tcPr>
            <w:tcW w:w="4027" w:type="dxa"/>
          </w:tcPr>
          <w:p w14:paraId="6D4F02DE" w14:textId="77777777" w:rsidR="0021247C" w:rsidRDefault="006B0604">
            <w:pPr>
              <w:pStyle w:val="TableParagraph"/>
              <w:spacing w:before="31" w:line="252" w:lineRule="exact"/>
              <w:rPr>
                <w:b/>
              </w:rPr>
            </w:pPr>
            <w:r>
              <w:rPr>
                <w:b/>
                <w:color w:val="006FB2"/>
              </w:rPr>
              <w:t>Level 2</w:t>
            </w:r>
          </w:p>
          <w:p w14:paraId="0B2DFE8E" w14:textId="77777777" w:rsidR="0021247C" w:rsidRDefault="006B0604">
            <w:pPr>
              <w:pStyle w:val="TableParagraph"/>
              <w:spacing w:line="252" w:lineRule="exact"/>
              <w:rPr>
                <w:b/>
              </w:rPr>
            </w:pPr>
            <w:r>
              <w:rPr>
                <w:b/>
                <w:color w:val="006FB2"/>
              </w:rPr>
              <w:t>Educator reactions</w:t>
            </w:r>
          </w:p>
        </w:tc>
        <w:tc>
          <w:tcPr>
            <w:tcW w:w="2660" w:type="dxa"/>
          </w:tcPr>
          <w:p w14:paraId="7E8B4375" w14:textId="77777777" w:rsidR="0021247C" w:rsidRDefault="006B0604">
            <w:pPr>
              <w:pStyle w:val="TableParagraph"/>
              <w:spacing w:before="50" w:line="218" w:lineRule="auto"/>
            </w:pPr>
            <w:r>
              <w:rPr>
                <w:color w:val="231F20"/>
              </w:rPr>
              <w:t>Did teachers find the PL useful, relevant or understandable?</w:t>
            </w:r>
          </w:p>
        </w:tc>
        <w:tc>
          <w:tcPr>
            <w:tcW w:w="2660" w:type="dxa"/>
          </w:tcPr>
          <w:p w14:paraId="3FA7D059" w14:textId="77777777" w:rsidR="0021247C" w:rsidRDefault="006B0604">
            <w:pPr>
              <w:pStyle w:val="TableParagraph"/>
              <w:spacing w:before="31"/>
            </w:pPr>
            <w:r>
              <w:rPr>
                <w:color w:val="231F20"/>
              </w:rPr>
              <w:t>Was the content engaging?</w:t>
            </w:r>
          </w:p>
        </w:tc>
      </w:tr>
      <w:tr w:rsidR="0021247C" w14:paraId="2973167E" w14:textId="77777777">
        <w:trPr>
          <w:trHeight w:val="315"/>
        </w:trPr>
        <w:tc>
          <w:tcPr>
            <w:tcW w:w="4027" w:type="dxa"/>
            <w:shd w:val="clear" w:color="auto" w:fill="DEE6F3"/>
          </w:tcPr>
          <w:p w14:paraId="6379C724" w14:textId="77777777" w:rsidR="0021247C" w:rsidRDefault="006B0604">
            <w:pPr>
              <w:pStyle w:val="TableParagraph"/>
              <w:spacing w:before="31"/>
              <w:rPr>
                <w:b/>
              </w:rPr>
            </w:pPr>
            <w:r>
              <w:rPr>
                <w:b/>
                <w:color w:val="231F20"/>
              </w:rPr>
              <w:t>Possible measures</w:t>
            </w:r>
          </w:p>
        </w:tc>
        <w:tc>
          <w:tcPr>
            <w:tcW w:w="2660" w:type="dxa"/>
            <w:shd w:val="clear" w:color="auto" w:fill="DEE6F3"/>
          </w:tcPr>
          <w:p w14:paraId="51D99C59" w14:textId="77777777" w:rsidR="0021247C" w:rsidRDefault="006B0604">
            <w:pPr>
              <w:pStyle w:val="TableParagraph"/>
              <w:spacing w:before="31"/>
              <w:rPr>
                <w:b/>
              </w:rPr>
            </w:pPr>
            <w:r>
              <w:rPr>
                <w:b/>
                <w:color w:val="231F20"/>
              </w:rPr>
              <w:t>Responses:</w:t>
            </w:r>
          </w:p>
        </w:tc>
        <w:tc>
          <w:tcPr>
            <w:tcW w:w="2660" w:type="dxa"/>
            <w:shd w:val="clear" w:color="auto" w:fill="DEE6F3"/>
          </w:tcPr>
          <w:p w14:paraId="244FEE3B" w14:textId="77777777" w:rsidR="0021247C" w:rsidRDefault="0021247C">
            <w:pPr>
              <w:pStyle w:val="TableParagraph"/>
              <w:ind w:left="0"/>
              <w:rPr>
                <w:rFonts w:ascii="Times New Roman"/>
                <w:sz w:val="20"/>
              </w:rPr>
            </w:pPr>
          </w:p>
        </w:tc>
      </w:tr>
      <w:tr w:rsidR="0021247C" w14:paraId="45309B7C" w14:textId="77777777">
        <w:trPr>
          <w:trHeight w:val="1074"/>
        </w:trPr>
        <w:tc>
          <w:tcPr>
            <w:tcW w:w="4027" w:type="dxa"/>
          </w:tcPr>
          <w:p w14:paraId="3F329712" w14:textId="77777777" w:rsidR="0021247C" w:rsidRDefault="006B0604">
            <w:pPr>
              <w:pStyle w:val="TableParagraph"/>
              <w:numPr>
                <w:ilvl w:val="0"/>
                <w:numId w:val="4"/>
              </w:numPr>
              <w:tabs>
                <w:tab w:val="left" w:pos="280"/>
              </w:tabs>
              <w:spacing w:before="31" w:line="252" w:lineRule="exact"/>
            </w:pPr>
            <w:r>
              <w:rPr>
                <w:color w:val="231F20"/>
              </w:rPr>
              <w:t>Perceptional end-of-PL survey</w:t>
            </w:r>
            <w:r>
              <w:rPr>
                <w:color w:val="231F20"/>
                <w:spacing w:val="-10"/>
              </w:rPr>
              <w:t xml:space="preserve"> </w:t>
            </w:r>
            <w:r>
              <w:rPr>
                <w:color w:val="231F20"/>
              </w:rPr>
              <w:t>items</w:t>
            </w:r>
          </w:p>
          <w:p w14:paraId="12DA6954" w14:textId="77777777" w:rsidR="0021247C" w:rsidRDefault="006B0604">
            <w:pPr>
              <w:pStyle w:val="TableParagraph"/>
              <w:numPr>
                <w:ilvl w:val="0"/>
                <w:numId w:val="4"/>
              </w:numPr>
              <w:tabs>
                <w:tab w:val="left" w:pos="280"/>
              </w:tabs>
              <w:spacing w:line="240" w:lineRule="exact"/>
            </w:pPr>
            <w:r>
              <w:rPr>
                <w:color w:val="231F20"/>
              </w:rPr>
              <w:t>Exit ticket</w:t>
            </w:r>
            <w:r>
              <w:rPr>
                <w:color w:val="231F20"/>
                <w:spacing w:val="-1"/>
              </w:rPr>
              <w:t xml:space="preserve"> </w:t>
            </w:r>
            <w:r>
              <w:rPr>
                <w:color w:val="231F20"/>
              </w:rPr>
              <w:t>responses</w:t>
            </w:r>
          </w:p>
          <w:p w14:paraId="6007828C" w14:textId="77777777" w:rsidR="0021247C" w:rsidRDefault="006B0604">
            <w:pPr>
              <w:pStyle w:val="TableParagraph"/>
              <w:numPr>
                <w:ilvl w:val="0"/>
                <w:numId w:val="4"/>
              </w:numPr>
              <w:tabs>
                <w:tab w:val="left" w:pos="280"/>
              </w:tabs>
              <w:spacing w:line="252" w:lineRule="exact"/>
            </w:pPr>
            <w:r>
              <w:rPr>
                <w:color w:val="231F20"/>
                <w:spacing w:val="-6"/>
              </w:rPr>
              <w:t>Other?</w:t>
            </w:r>
          </w:p>
        </w:tc>
        <w:tc>
          <w:tcPr>
            <w:tcW w:w="2660" w:type="dxa"/>
          </w:tcPr>
          <w:p w14:paraId="1B281632" w14:textId="77777777" w:rsidR="0021247C" w:rsidRDefault="0021247C">
            <w:pPr>
              <w:pStyle w:val="TableParagraph"/>
              <w:ind w:left="0"/>
              <w:rPr>
                <w:rFonts w:ascii="Times New Roman"/>
                <w:sz w:val="20"/>
              </w:rPr>
            </w:pPr>
          </w:p>
        </w:tc>
        <w:tc>
          <w:tcPr>
            <w:tcW w:w="2660" w:type="dxa"/>
          </w:tcPr>
          <w:p w14:paraId="6BE82DC4" w14:textId="77777777" w:rsidR="0021247C" w:rsidRDefault="0021247C">
            <w:pPr>
              <w:pStyle w:val="TableParagraph"/>
              <w:ind w:left="0"/>
              <w:rPr>
                <w:rFonts w:ascii="Times New Roman"/>
                <w:sz w:val="20"/>
              </w:rPr>
            </w:pPr>
          </w:p>
        </w:tc>
      </w:tr>
      <w:tr w:rsidR="0021247C" w14:paraId="78A9549A" w14:textId="77777777">
        <w:trPr>
          <w:trHeight w:val="170"/>
        </w:trPr>
        <w:tc>
          <w:tcPr>
            <w:tcW w:w="9347" w:type="dxa"/>
            <w:gridSpan w:val="3"/>
            <w:tcBorders>
              <w:left w:val="nil"/>
              <w:right w:val="nil"/>
            </w:tcBorders>
          </w:tcPr>
          <w:p w14:paraId="74C9B172" w14:textId="77777777" w:rsidR="0021247C" w:rsidRDefault="0021247C">
            <w:pPr>
              <w:pStyle w:val="TableParagraph"/>
              <w:ind w:left="0"/>
              <w:rPr>
                <w:rFonts w:ascii="Times New Roman"/>
                <w:sz w:val="10"/>
              </w:rPr>
            </w:pPr>
          </w:p>
        </w:tc>
      </w:tr>
      <w:tr w:rsidR="0021247C" w14:paraId="4E05E2A4" w14:textId="77777777">
        <w:trPr>
          <w:trHeight w:val="315"/>
        </w:trPr>
        <w:tc>
          <w:tcPr>
            <w:tcW w:w="4027" w:type="dxa"/>
            <w:shd w:val="clear" w:color="auto" w:fill="408CC4"/>
          </w:tcPr>
          <w:p w14:paraId="131F9142" w14:textId="77777777" w:rsidR="0021247C" w:rsidRDefault="006B0604">
            <w:pPr>
              <w:pStyle w:val="TableParagraph"/>
              <w:spacing w:before="31"/>
              <w:rPr>
                <w:b/>
              </w:rPr>
            </w:pPr>
            <w:r>
              <w:rPr>
                <w:b/>
                <w:color w:val="FFFFFF"/>
              </w:rPr>
              <w:t>What is measured?</w:t>
            </w:r>
          </w:p>
        </w:tc>
        <w:tc>
          <w:tcPr>
            <w:tcW w:w="5320" w:type="dxa"/>
            <w:gridSpan w:val="2"/>
            <w:shd w:val="clear" w:color="auto" w:fill="408CC4"/>
          </w:tcPr>
          <w:p w14:paraId="3D144773" w14:textId="77777777" w:rsidR="0021247C" w:rsidRDefault="006B0604">
            <w:pPr>
              <w:pStyle w:val="TableParagraph"/>
              <w:spacing w:before="31"/>
              <w:rPr>
                <w:b/>
              </w:rPr>
            </w:pPr>
            <w:r>
              <w:rPr>
                <w:b/>
                <w:color w:val="FFFFFF"/>
              </w:rPr>
              <w:t>Questions:</w:t>
            </w:r>
          </w:p>
        </w:tc>
      </w:tr>
      <w:tr w:rsidR="0021247C" w14:paraId="55EDFDC0" w14:textId="77777777">
        <w:trPr>
          <w:trHeight w:val="795"/>
        </w:trPr>
        <w:tc>
          <w:tcPr>
            <w:tcW w:w="4027" w:type="dxa"/>
          </w:tcPr>
          <w:p w14:paraId="52D47B94" w14:textId="77777777" w:rsidR="0021247C" w:rsidRDefault="006B0604">
            <w:pPr>
              <w:pStyle w:val="TableParagraph"/>
              <w:spacing w:before="31" w:line="252" w:lineRule="exact"/>
              <w:rPr>
                <w:b/>
              </w:rPr>
            </w:pPr>
            <w:r>
              <w:rPr>
                <w:b/>
                <w:color w:val="006FB2"/>
              </w:rPr>
              <w:t>Level 3</w:t>
            </w:r>
          </w:p>
          <w:p w14:paraId="3C95B9FA" w14:textId="77777777" w:rsidR="0021247C" w:rsidRDefault="006B0604">
            <w:pPr>
              <w:pStyle w:val="TableParagraph"/>
              <w:spacing w:line="252" w:lineRule="exact"/>
              <w:rPr>
                <w:b/>
              </w:rPr>
            </w:pPr>
            <w:r>
              <w:rPr>
                <w:b/>
                <w:color w:val="006FB2"/>
              </w:rPr>
              <w:t>Educator learning</w:t>
            </w:r>
          </w:p>
        </w:tc>
        <w:tc>
          <w:tcPr>
            <w:tcW w:w="2660" w:type="dxa"/>
          </w:tcPr>
          <w:p w14:paraId="570C8429" w14:textId="77777777" w:rsidR="0021247C" w:rsidRDefault="006B0604">
            <w:pPr>
              <w:pStyle w:val="TableParagraph"/>
              <w:spacing w:before="50" w:line="218" w:lineRule="auto"/>
              <w:ind w:right="60"/>
            </w:pPr>
            <w:r>
              <w:rPr>
                <w:color w:val="231F20"/>
              </w:rPr>
              <w:t>What skills or knowledge did the teacher acquire/ develop?</w:t>
            </w:r>
          </w:p>
        </w:tc>
        <w:tc>
          <w:tcPr>
            <w:tcW w:w="2660" w:type="dxa"/>
          </w:tcPr>
          <w:p w14:paraId="1636F8A8" w14:textId="77777777" w:rsidR="0021247C" w:rsidRDefault="006B0604">
            <w:pPr>
              <w:pStyle w:val="TableParagraph"/>
              <w:spacing w:before="50" w:line="218" w:lineRule="auto"/>
              <w:ind w:right="60"/>
            </w:pPr>
            <w:r>
              <w:rPr>
                <w:color w:val="231F20"/>
              </w:rPr>
              <w:t>Did an educator’s attitude change as a result of the PL?</w:t>
            </w:r>
          </w:p>
        </w:tc>
      </w:tr>
      <w:tr w:rsidR="0021247C" w14:paraId="57D362A9" w14:textId="77777777">
        <w:trPr>
          <w:trHeight w:val="314"/>
        </w:trPr>
        <w:tc>
          <w:tcPr>
            <w:tcW w:w="4027" w:type="dxa"/>
            <w:shd w:val="clear" w:color="auto" w:fill="DEE6F3"/>
          </w:tcPr>
          <w:p w14:paraId="262C9BD9" w14:textId="77777777" w:rsidR="0021247C" w:rsidRDefault="006B0604">
            <w:pPr>
              <w:pStyle w:val="TableParagraph"/>
              <w:spacing w:before="31"/>
              <w:rPr>
                <w:b/>
              </w:rPr>
            </w:pPr>
            <w:r>
              <w:rPr>
                <w:b/>
                <w:color w:val="231F20"/>
              </w:rPr>
              <w:t>Possible measures</w:t>
            </w:r>
          </w:p>
        </w:tc>
        <w:tc>
          <w:tcPr>
            <w:tcW w:w="2660" w:type="dxa"/>
            <w:shd w:val="clear" w:color="auto" w:fill="DEE6F3"/>
          </w:tcPr>
          <w:p w14:paraId="1863994B" w14:textId="77777777" w:rsidR="0021247C" w:rsidRDefault="006B0604">
            <w:pPr>
              <w:pStyle w:val="TableParagraph"/>
              <w:spacing w:before="31"/>
              <w:rPr>
                <w:b/>
              </w:rPr>
            </w:pPr>
            <w:r>
              <w:rPr>
                <w:b/>
                <w:color w:val="231F20"/>
              </w:rPr>
              <w:t>Responses:</w:t>
            </w:r>
          </w:p>
        </w:tc>
        <w:tc>
          <w:tcPr>
            <w:tcW w:w="2660" w:type="dxa"/>
            <w:shd w:val="clear" w:color="auto" w:fill="DEE6F3"/>
          </w:tcPr>
          <w:p w14:paraId="3FFC9455" w14:textId="77777777" w:rsidR="0021247C" w:rsidRDefault="0021247C">
            <w:pPr>
              <w:pStyle w:val="TableParagraph"/>
              <w:ind w:left="0"/>
              <w:rPr>
                <w:rFonts w:ascii="Times New Roman"/>
                <w:sz w:val="20"/>
              </w:rPr>
            </w:pPr>
          </w:p>
        </w:tc>
      </w:tr>
      <w:tr w:rsidR="0021247C" w14:paraId="7DDA03BA" w14:textId="77777777">
        <w:trPr>
          <w:trHeight w:val="3011"/>
        </w:trPr>
        <w:tc>
          <w:tcPr>
            <w:tcW w:w="4027" w:type="dxa"/>
          </w:tcPr>
          <w:p w14:paraId="637CC8CE" w14:textId="77777777" w:rsidR="0021247C" w:rsidRDefault="006B0604">
            <w:pPr>
              <w:pStyle w:val="TableParagraph"/>
              <w:numPr>
                <w:ilvl w:val="0"/>
                <w:numId w:val="3"/>
              </w:numPr>
              <w:tabs>
                <w:tab w:val="left" w:pos="280"/>
              </w:tabs>
              <w:spacing w:before="31" w:line="252" w:lineRule="exact"/>
              <w:ind w:left="279"/>
            </w:pPr>
            <w:r>
              <w:rPr>
                <w:color w:val="231F20"/>
                <w:spacing w:val="-3"/>
              </w:rPr>
              <w:t xml:space="preserve">Walk-throughs </w:t>
            </w:r>
            <w:r>
              <w:rPr>
                <w:color w:val="231F20"/>
              </w:rPr>
              <w:t>with feedback</w:t>
            </w:r>
            <w:r>
              <w:rPr>
                <w:color w:val="231F20"/>
                <w:spacing w:val="-1"/>
              </w:rPr>
              <w:t xml:space="preserve"> </w:t>
            </w:r>
            <w:r>
              <w:rPr>
                <w:color w:val="231F20"/>
              </w:rPr>
              <w:t>provided</w:t>
            </w:r>
          </w:p>
          <w:p w14:paraId="453077C1" w14:textId="77777777" w:rsidR="0021247C" w:rsidRDefault="006B0604">
            <w:pPr>
              <w:pStyle w:val="TableParagraph"/>
              <w:numPr>
                <w:ilvl w:val="0"/>
                <w:numId w:val="3"/>
              </w:numPr>
              <w:tabs>
                <w:tab w:val="left" w:pos="280"/>
              </w:tabs>
              <w:spacing w:before="7" w:line="218" w:lineRule="auto"/>
              <w:ind w:right="833"/>
            </w:pPr>
            <w:r>
              <w:rPr>
                <w:color w:val="231F20"/>
              </w:rPr>
              <w:t>Documented changes based</w:t>
            </w:r>
            <w:r>
              <w:rPr>
                <w:color w:val="231F20"/>
                <w:spacing w:val="-22"/>
              </w:rPr>
              <w:t xml:space="preserve"> </w:t>
            </w:r>
            <w:r>
              <w:rPr>
                <w:color w:val="231F20"/>
              </w:rPr>
              <w:t>on feedback</w:t>
            </w:r>
          </w:p>
          <w:p w14:paraId="6F6EF6AF" w14:textId="77777777" w:rsidR="0021247C" w:rsidRDefault="006B0604">
            <w:pPr>
              <w:pStyle w:val="TableParagraph"/>
              <w:numPr>
                <w:ilvl w:val="0"/>
                <w:numId w:val="3"/>
              </w:numPr>
              <w:tabs>
                <w:tab w:val="left" w:pos="280"/>
              </w:tabs>
              <w:spacing w:line="218" w:lineRule="auto"/>
              <w:ind w:right="492"/>
            </w:pPr>
            <w:r>
              <w:rPr>
                <w:color w:val="231F20"/>
              </w:rPr>
              <w:t>Documentation of how data is</w:t>
            </w:r>
            <w:r>
              <w:rPr>
                <w:color w:val="231F20"/>
                <w:spacing w:val="-30"/>
              </w:rPr>
              <w:t xml:space="preserve"> </w:t>
            </w:r>
            <w:r>
              <w:rPr>
                <w:color w:val="231F20"/>
              </w:rPr>
              <w:t>used systemically to inform</w:t>
            </w:r>
            <w:r>
              <w:rPr>
                <w:color w:val="231F20"/>
                <w:spacing w:val="-9"/>
              </w:rPr>
              <w:t xml:space="preserve"> </w:t>
            </w:r>
            <w:r>
              <w:rPr>
                <w:color w:val="231F20"/>
              </w:rPr>
              <w:t>changes</w:t>
            </w:r>
          </w:p>
          <w:p w14:paraId="0EFA9409" w14:textId="77777777" w:rsidR="0021247C" w:rsidRDefault="006B0604">
            <w:pPr>
              <w:pStyle w:val="TableParagraph"/>
              <w:numPr>
                <w:ilvl w:val="0"/>
                <w:numId w:val="3"/>
              </w:numPr>
              <w:tabs>
                <w:tab w:val="left" w:pos="280"/>
              </w:tabs>
              <w:spacing w:line="218" w:lineRule="auto"/>
              <w:ind w:right="126"/>
            </w:pPr>
            <w:r>
              <w:rPr>
                <w:color w:val="231F20"/>
              </w:rPr>
              <w:t xml:space="preserve">Written responses/assessments on pedagogy, </w:t>
            </w:r>
            <w:r>
              <w:rPr>
                <w:color w:val="231F20"/>
                <w:spacing w:val="-3"/>
              </w:rPr>
              <w:t xml:space="preserve">content-area </w:t>
            </w:r>
            <w:r>
              <w:rPr>
                <w:color w:val="231F20"/>
              </w:rPr>
              <w:t>know</w:t>
            </w:r>
            <w:r w:rsidR="00EC3EC8">
              <w:rPr>
                <w:color w:val="231F20"/>
              </w:rPr>
              <w:t>l</w:t>
            </w:r>
            <w:r>
              <w:rPr>
                <w:color w:val="231F20"/>
              </w:rPr>
              <w:t>edge,</w:t>
            </w:r>
            <w:r>
              <w:rPr>
                <w:color w:val="231F20"/>
                <w:spacing w:val="-16"/>
              </w:rPr>
              <w:t xml:space="preserve"> </w:t>
            </w:r>
            <w:r>
              <w:rPr>
                <w:color w:val="231F20"/>
              </w:rPr>
              <w:t>etc.</w:t>
            </w:r>
          </w:p>
          <w:p w14:paraId="3E0DC582" w14:textId="77777777" w:rsidR="0021247C" w:rsidRDefault="006B0604">
            <w:pPr>
              <w:pStyle w:val="TableParagraph"/>
              <w:numPr>
                <w:ilvl w:val="0"/>
                <w:numId w:val="3"/>
              </w:numPr>
              <w:tabs>
                <w:tab w:val="left" w:pos="280"/>
              </w:tabs>
              <w:spacing w:line="218" w:lineRule="auto"/>
              <w:ind w:right="854"/>
            </w:pPr>
            <w:r>
              <w:rPr>
                <w:color w:val="231F20"/>
              </w:rPr>
              <w:t>Surveys to determine change</w:t>
            </w:r>
            <w:r>
              <w:rPr>
                <w:color w:val="231F20"/>
                <w:spacing w:val="-30"/>
              </w:rPr>
              <w:t xml:space="preserve"> </w:t>
            </w:r>
            <w:r>
              <w:rPr>
                <w:color w:val="231F20"/>
              </w:rPr>
              <w:t>in educator</w:t>
            </w:r>
            <w:r>
              <w:rPr>
                <w:color w:val="231F20"/>
                <w:spacing w:val="-2"/>
              </w:rPr>
              <w:t xml:space="preserve"> </w:t>
            </w:r>
            <w:r>
              <w:rPr>
                <w:color w:val="231F20"/>
              </w:rPr>
              <w:t>perspectives</w:t>
            </w:r>
          </w:p>
          <w:p w14:paraId="315ED475" w14:textId="77777777" w:rsidR="0021247C" w:rsidRDefault="006B0604">
            <w:pPr>
              <w:pStyle w:val="TableParagraph"/>
              <w:numPr>
                <w:ilvl w:val="0"/>
                <w:numId w:val="3"/>
              </w:numPr>
              <w:tabs>
                <w:tab w:val="left" w:pos="280"/>
              </w:tabs>
              <w:spacing w:line="233" w:lineRule="exact"/>
              <w:ind w:left="279"/>
            </w:pPr>
            <w:r>
              <w:rPr>
                <w:color w:val="231F20"/>
              </w:rPr>
              <w:t>Presentations</w:t>
            </w:r>
          </w:p>
          <w:p w14:paraId="1E096A3E" w14:textId="77777777" w:rsidR="0021247C" w:rsidRDefault="006B0604">
            <w:pPr>
              <w:pStyle w:val="TableParagraph"/>
              <w:numPr>
                <w:ilvl w:val="0"/>
                <w:numId w:val="3"/>
              </w:numPr>
              <w:tabs>
                <w:tab w:val="left" w:pos="280"/>
              </w:tabs>
              <w:spacing w:line="240" w:lineRule="exact"/>
              <w:ind w:left="279"/>
            </w:pPr>
            <w:r>
              <w:rPr>
                <w:color w:val="231F20"/>
              </w:rPr>
              <w:t>Pre-/post</w:t>
            </w:r>
            <w:r>
              <w:rPr>
                <w:color w:val="231F20"/>
                <w:spacing w:val="-1"/>
              </w:rPr>
              <w:t xml:space="preserve"> </w:t>
            </w:r>
            <w:r>
              <w:rPr>
                <w:color w:val="231F20"/>
              </w:rPr>
              <w:t>assessments</w:t>
            </w:r>
          </w:p>
          <w:p w14:paraId="6A3D88EA" w14:textId="77777777" w:rsidR="0021247C" w:rsidRDefault="006B0604">
            <w:pPr>
              <w:pStyle w:val="TableParagraph"/>
              <w:numPr>
                <w:ilvl w:val="0"/>
                <w:numId w:val="3"/>
              </w:numPr>
              <w:tabs>
                <w:tab w:val="left" w:pos="280"/>
              </w:tabs>
              <w:spacing w:line="252" w:lineRule="exact"/>
              <w:ind w:left="279"/>
            </w:pPr>
            <w:r>
              <w:rPr>
                <w:color w:val="231F20"/>
                <w:spacing w:val="-6"/>
              </w:rPr>
              <w:t>Other?</w:t>
            </w:r>
          </w:p>
        </w:tc>
        <w:tc>
          <w:tcPr>
            <w:tcW w:w="2660" w:type="dxa"/>
          </w:tcPr>
          <w:p w14:paraId="55BA6248" w14:textId="77777777" w:rsidR="0021247C" w:rsidRDefault="0021247C">
            <w:pPr>
              <w:pStyle w:val="TableParagraph"/>
              <w:ind w:left="0"/>
              <w:rPr>
                <w:rFonts w:ascii="Times New Roman"/>
                <w:sz w:val="20"/>
              </w:rPr>
            </w:pPr>
          </w:p>
        </w:tc>
        <w:tc>
          <w:tcPr>
            <w:tcW w:w="2660" w:type="dxa"/>
          </w:tcPr>
          <w:p w14:paraId="6A5945DC" w14:textId="77777777" w:rsidR="0021247C" w:rsidRDefault="0021247C">
            <w:pPr>
              <w:pStyle w:val="TableParagraph"/>
              <w:ind w:left="0"/>
              <w:rPr>
                <w:rFonts w:ascii="Times New Roman"/>
                <w:sz w:val="20"/>
              </w:rPr>
            </w:pPr>
          </w:p>
        </w:tc>
      </w:tr>
      <w:tr w:rsidR="0021247C" w14:paraId="09D48F06" w14:textId="77777777">
        <w:trPr>
          <w:trHeight w:val="170"/>
        </w:trPr>
        <w:tc>
          <w:tcPr>
            <w:tcW w:w="9347" w:type="dxa"/>
            <w:gridSpan w:val="3"/>
            <w:tcBorders>
              <w:left w:val="nil"/>
              <w:right w:val="nil"/>
            </w:tcBorders>
          </w:tcPr>
          <w:p w14:paraId="2FCDEB9C" w14:textId="77777777" w:rsidR="0021247C" w:rsidRDefault="0021247C">
            <w:pPr>
              <w:pStyle w:val="TableParagraph"/>
              <w:ind w:left="0"/>
              <w:rPr>
                <w:rFonts w:ascii="Times New Roman"/>
                <w:sz w:val="10"/>
              </w:rPr>
            </w:pPr>
          </w:p>
        </w:tc>
      </w:tr>
      <w:tr w:rsidR="0021247C" w14:paraId="7C7FB6C5" w14:textId="77777777">
        <w:trPr>
          <w:trHeight w:val="315"/>
        </w:trPr>
        <w:tc>
          <w:tcPr>
            <w:tcW w:w="4027" w:type="dxa"/>
            <w:shd w:val="clear" w:color="auto" w:fill="408CC4"/>
          </w:tcPr>
          <w:p w14:paraId="3A7F9A5E" w14:textId="77777777" w:rsidR="0021247C" w:rsidRDefault="006B0604">
            <w:pPr>
              <w:pStyle w:val="TableParagraph"/>
              <w:spacing w:before="31"/>
              <w:rPr>
                <w:b/>
              </w:rPr>
            </w:pPr>
            <w:r>
              <w:rPr>
                <w:b/>
                <w:color w:val="FFFFFF"/>
              </w:rPr>
              <w:t>What is measured?</w:t>
            </w:r>
          </w:p>
        </w:tc>
        <w:tc>
          <w:tcPr>
            <w:tcW w:w="5320" w:type="dxa"/>
            <w:gridSpan w:val="2"/>
            <w:shd w:val="clear" w:color="auto" w:fill="408CC4"/>
          </w:tcPr>
          <w:p w14:paraId="4C51E309" w14:textId="77777777" w:rsidR="0021247C" w:rsidRDefault="006B0604">
            <w:pPr>
              <w:pStyle w:val="TableParagraph"/>
              <w:spacing w:before="31"/>
              <w:rPr>
                <w:b/>
              </w:rPr>
            </w:pPr>
            <w:r>
              <w:rPr>
                <w:b/>
                <w:color w:val="FFFFFF"/>
              </w:rPr>
              <w:t>Questions:</w:t>
            </w:r>
          </w:p>
        </w:tc>
      </w:tr>
      <w:tr w:rsidR="0021247C" w14:paraId="6A4F7C51" w14:textId="77777777">
        <w:trPr>
          <w:trHeight w:val="1035"/>
        </w:trPr>
        <w:tc>
          <w:tcPr>
            <w:tcW w:w="4027" w:type="dxa"/>
          </w:tcPr>
          <w:p w14:paraId="4A938FFD" w14:textId="77777777" w:rsidR="0021247C" w:rsidRDefault="006B0604">
            <w:pPr>
              <w:pStyle w:val="TableParagraph"/>
              <w:spacing w:before="31" w:line="252" w:lineRule="exact"/>
              <w:rPr>
                <w:b/>
              </w:rPr>
            </w:pPr>
            <w:r>
              <w:rPr>
                <w:b/>
                <w:color w:val="006FB2"/>
              </w:rPr>
              <w:t>Level 4</w:t>
            </w:r>
          </w:p>
          <w:p w14:paraId="1A07B075" w14:textId="77777777" w:rsidR="0021247C" w:rsidRDefault="006B0604">
            <w:pPr>
              <w:pStyle w:val="TableParagraph"/>
              <w:spacing w:line="252" w:lineRule="exact"/>
              <w:rPr>
                <w:b/>
              </w:rPr>
            </w:pPr>
            <w:r>
              <w:rPr>
                <w:b/>
                <w:color w:val="006FB2"/>
              </w:rPr>
              <w:t>Change in educators’ practice</w:t>
            </w:r>
          </w:p>
        </w:tc>
        <w:tc>
          <w:tcPr>
            <w:tcW w:w="2660" w:type="dxa"/>
          </w:tcPr>
          <w:p w14:paraId="34094049" w14:textId="77777777" w:rsidR="0021247C" w:rsidRDefault="006B0604">
            <w:pPr>
              <w:pStyle w:val="TableParagraph"/>
              <w:spacing w:before="50" w:line="218" w:lineRule="auto"/>
              <w:ind w:right="60"/>
            </w:pPr>
            <w:r>
              <w:rPr>
                <w:color w:val="231F20"/>
              </w:rPr>
              <w:t>Did the PL create a sustained change in teaching or leading practice?</w:t>
            </w:r>
          </w:p>
        </w:tc>
        <w:tc>
          <w:tcPr>
            <w:tcW w:w="2660" w:type="dxa"/>
          </w:tcPr>
          <w:p w14:paraId="61F40ACE" w14:textId="77777777" w:rsidR="0021247C" w:rsidRDefault="006B0604">
            <w:pPr>
              <w:pStyle w:val="TableParagraph"/>
              <w:spacing w:before="50" w:line="218" w:lineRule="auto"/>
            </w:pPr>
            <w:r>
              <w:rPr>
                <w:color w:val="231F20"/>
              </w:rPr>
              <w:t>Did the PL create a sustained change in the collective attitude of educators?</w:t>
            </w:r>
          </w:p>
        </w:tc>
      </w:tr>
      <w:tr w:rsidR="0021247C" w14:paraId="0A00D406" w14:textId="77777777">
        <w:trPr>
          <w:trHeight w:val="315"/>
        </w:trPr>
        <w:tc>
          <w:tcPr>
            <w:tcW w:w="4027" w:type="dxa"/>
            <w:shd w:val="clear" w:color="auto" w:fill="DEE6F3"/>
          </w:tcPr>
          <w:p w14:paraId="06611675" w14:textId="77777777" w:rsidR="0021247C" w:rsidRDefault="006B0604">
            <w:pPr>
              <w:pStyle w:val="TableParagraph"/>
              <w:spacing w:before="31"/>
              <w:rPr>
                <w:b/>
              </w:rPr>
            </w:pPr>
            <w:r>
              <w:rPr>
                <w:b/>
                <w:color w:val="231F20"/>
              </w:rPr>
              <w:t>Possible measures</w:t>
            </w:r>
          </w:p>
        </w:tc>
        <w:tc>
          <w:tcPr>
            <w:tcW w:w="5320" w:type="dxa"/>
            <w:gridSpan w:val="2"/>
            <w:shd w:val="clear" w:color="auto" w:fill="DEE6F3"/>
          </w:tcPr>
          <w:p w14:paraId="55A7309D" w14:textId="77777777" w:rsidR="0021247C" w:rsidRDefault="006B0604">
            <w:pPr>
              <w:pStyle w:val="TableParagraph"/>
              <w:spacing w:before="31"/>
              <w:rPr>
                <w:b/>
              </w:rPr>
            </w:pPr>
            <w:r>
              <w:rPr>
                <w:b/>
                <w:color w:val="231F20"/>
              </w:rPr>
              <w:t>Responses:</w:t>
            </w:r>
          </w:p>
        </w:tc>
      </w:tr>
      <w:tr w:rsidR="0021247C" w14:paraId="375B124B" w14:textId="77777777">
        <w:trPr>
          <w:trHeight w:val="3150"/>
        </w:trPr>
        <w:tc>
          <w:tcPr>
            <w:tcW w:w="4027" w:type="dxa"/>
          </w:tcPr>
          <w:p w14:paraId="5CD2AD9D" w14:textId="77777777" w:rsidR="0021247C" w:rsidRDefault="006B0604">
            <w:pPr>
              <w:pStyle w:val="TableParagraph"/>
              <w:numPr>
                <w:ilvl w:val="0"/>
                <w:numId w:val="2"/>
              </w:numPr>
              <w:tabs>
                <w:tab w:val="left" w:pos="280"/>
              </w:tabs>
              <w:spacing w:before="50" w:line="218" w:lineRule="auto"/>
              <w:ind w:right="416"/>
            </w:pPr>
            <w:r>
              <w:rPr>
                <w:color w:val="231F20"/>
              </w:rPr>
              <w:t>Examples</w:t>
            </w:r>
            <w:r>
              <w:rPr>
                <w:color w:val="231F20"/>
                <w:spacing w:val="-21"/>
              </w:rPr>
              <w:t xml:space="preserve"> </w:t>
            </w:r>
            <w:r>
              <w:rPr>
                <w:color w:val="231F20"/>
              </w:rPr>
              <w:t>of</w:t>
            </w:r>
            <w:r>
              <w:rPr>
                <w:color w:val="231F20"/>
                <w:spacing w:val="-20"/>
              </w:rPr>
              <w:t xml:space="preserve"> </w:t>
            </w:r>
            <w:r>
              <w:rPr>
                <w:color w:val="231F20"/>
              </w:rPr>
              <w:t>use</w:t>
            </w:r>
            <w:r>
              <w:rPr>
                <w:color w:val="231F20"/>
                <w:spacing w:val="-21"/>
              </w:rPr>
              <w:t xml:space="preserve"> </w:t>
            </w:r>
            <w:r>
              <w:rPr>
                <w:color w:val="231F20"/>
              </w:rPr>
              <w:t>of</w:t>
            </w:r>
            <w:r>
              <w:rPr>
                <w:color w:val="231F20"/>
                <w:spacing w:val="-20"/>
              </w:rPr>
              <w:t xml:space="preserve"> </w:t>
            </w:r>
            <w:r>
              <w:rPr>
                <w:color w:val="231F20"/>
              </w:rPr>
              <w:t>new</w:t>
            </w:r>
            <w:r>
              <w:rPr>
                <w:color w:val="231F20"/>
                <w:spacing w:val="-21"/>
              </w:rPr>
              <w:t xml:space="preserve"> </w:t>
            </w:r>
            <w:r>
              <w:rPr>
                <w:color w:val="231F20"/>
              </w:rPr>
              <w:t>practices</w:t>
            </w:r>
            <w:r>
              <w:rPr>
                <w:color w:val="231F20"/>
                <w:spacing w:val="-20"/>
              </w:rPr>
              <w:t xml:space="preserve"> </w:t>
            </w:r>
            <w:r>
              <w:rPr>
                <w:color w:val="231F20"/>
                <w:spacing w:val="-3"/>
              </w:rPr>
              <w:t xml:space="preserve">(e.g. </w:t>
            </w:r>
            <w:r>
              <w:rPr>
                <w:color w:val="231F20"/>
              </w:rPr>
              <w:t>videos, student</w:t>
            </w:r>
            <w:r>
              <w:rPr>
                <w:color w:val="231F20"/>
                <w:spacing w:val="-9"/>
              </w:rPr>
              <w:t xml:space="preserve"> </w:t>
            </w:r>
            <w:r>
              <w:rPr>
                <w:color w:val="231F20"/>
              </w:rPr>
              <w:t>work)</w:t>
            </w:r>
          </w:p>
          <w:p w14:paraId="195B4C29" w14:textId="77777777" w:rsidR="0021247C" w:rsidRDefault="006B0604">
            <w:pPr>
              <w:pStyle w:val="TableParagraph"/>
              <w:numPr>
                <w:ilvl w:val="0"/>
                <w:numId w:val="2"/>
              </w:numPr>
              <w:tabs>
                <w:tab w:val="left" w:pos="280"/>
              </w:tabs>
              <w:spacing w:line="233" w:lineRule="exact"/>
              <w:ind w:left="279"/>
            </w:pPr>
            <w:r>
              <w:rPr>
                <w:color w:val="231F20"/>
              </w:rPr>
              <w:t>Artifacts</w:t>
            </w:r>
          </w:p>
          <w:p w14:paraId="5E85787D" w14:textId="77777777" w:rsidR="0021247C" w:rsidRDefault="006B0604">
            <w:pPr>
              <w:pStyle w:val="TableParagraph"/>
              <w:numPr>
                <w:ilvl w:val="0"/>
                <w:numId w:val="2"/>
              </w:numPr>
              <w:tabs>
                <w:tab w:val="left" w:pos="280"/>
              </w:tabs>
              <w:spacing w:line="240" w:lineRule="exact"/>
              <w:ind w:left="279"/>
            </w:pPr>
            <w:r>
              <w:rPr>
                <w:color w:val="231F20"/>
              </w:rPr>
              <w:t>Classroom</w:t>
            </w:r>
            <w:r>
              <w:rPr>
                <w:color w:val="231F20"/>
                <w:spacing w:val="-2"/>
              </w:rPr>
              <w:t xml:space="preserve"> </w:t>
            </w:r>
            <w:r>
              <w:rPr>
                <w:color w:val="231F20"/>
              </w:rPr>
              <w:t>observations</w:t>
            </w:r>
          </w:p>
          <w:p w14:paraId="416C4B12" w14:textId="77777777" w:rsidR="0021247C" w:rsidRDefault="006B0604">
            <w:pPr>
              <w:pStyle w:val="TableParagraph"/>
              <w:numPr>
                <w:ilvl w:val="0"/>
                <w:numId w:val="2"/>
              </w:numPr>
              <w:tabs>
                <w:tab w:val="left" w:pos="280"/>
              </w:tabs>
              <w:spacing w:line="240" w:lineRule="exact"/>
              <w:ind w:left="279"/>
            </w:pPr>
            <w:r>
              <w:rPr>
                <w:color w:val="231F20"/>
              </w:rPr>
              <w:t>Educator evaluation</w:t>
            </w:r>
            <w:r>
              <w:rPr>
                <w:color w:val="231F20"/>
                <w:spacing w:val="-3"/>
              </w:rPr>
              <w:t xml:space="preserve"> </w:t>
            </w:r>
            <w:r>
              <w:rPr>
                <w:color w:val="231F20"/>
              </w:rPr>
              <w:t>data</w:t>
            </w:r>
          </w:p>
          <w:p w14:paraId="7288CE73" w14:textId="77777777" w:rsidR="0021247C" w:rsidRDefault="006B0604">
            <w:pPr>
              <w:pStyle w:val="TableParagraph"/>
              <w:numPr>
                <w:ilvl w:val="0"/>
                <w:numId w:val="2"/>
              </w:numPr>
              <w:tabs>
                <w:tab w:val="left" w:pos="280"/>
              </w:tabs>
              <w:spacing w:line="240" w:lineRule="exact"/>
              <w:ind w:left="279"/>
            </w:pPr>
            <w:r>
              <w:rPr>
                <w:color w:val="231F20"/>
              </w:rPr>
              <w:t>Lesson/unit</w:t>
            </w:r>
            <w:r>
              <w:rPr>
                <w:color w:val="231F20"/>
                <w:spacing w:val="-1"/>
              </w:rPr>
              <w:t xml:space="preserve"> </w:t>
            </w:r>
            <w:r>
              <w:rPr>
                <w:color w:val="231F20"/>
              </w:rPr>
              <w:t>plans</w:t>
            </w:r>
          </w:p>
          <w:p w14:paraId="0564F49D" w14:textId="77777777" w:rsidR="0021247C" w:rsidRDefault="006B0604">
            <w:pPr>
              <w:pStyle w:val="TableParagraph"/>
              <w:numPr>
                <w:ilvl w:val="0"/>
                <w:numId w:val="2"/>
              </w:numPr>
              <w:tabs>
                <w:tab w:val="left" w:pos="280"/>
              </w:tabs>
              <w:spacing w:before="6" w:line="218" w:lineRule="auto"/>
              <w:ind w:right="181"/>
            </w:pPr>
            <w:r>
              <w:rPr>
                <w:color w:val="231F20"/>
              </w:rPr>
              <w:t>Educator plans (self-directed/</w:t>
            </w:r>
            <w:r>
              <w:rPr>
                <w:color w:val="231F20"/>
                <w:spacing w:val="-34"/>
              </w:rPr>
              <w:t xml:space="preserve"> </w:t>
            </w:r>
            <w:r>
              <w:rPr>
                <w:color w:val="231F20"/>
              </w:rPr>
              <w:t xml:space="preserve">directed/ </w:t>
            </w:r>
            <w:r>
              <w:rPr>
                <w:color w:val="231F20"/>
                <w:spacing w:val="-3"/>
              </w:rPr>
              <w:t>improvement/developing)</w:t>
            </w:r>
          </w:p>
          <w:p w14:paraId="0D08CEA1" w14:textId="77777777" w:rsidR="0021247C" w:rsidRDefault="006B0604">
            <w:pPr>
              <w:pStyle w:val="TableParagraph"/>
              <w:numPr>
                <w:ilvl w:val="0"/>
                <w:numId w:val="2"/>
              </w:numPr>
              <w:tabs>
                <w:tab w:val="left" w:pos="280"/>
              </w:tabs>
              <w:spacing w:line="233" w:lineRule="exact"/>
              <w:ind w:left="279"/>
            </w:pPr>
            <w:r>
              <w:rPr>
                <w:color w:val="231F20"/>
              </w:rPr>
              <w:t xml:space="preserve">Student/admin surveys </w:t>
            </w:r>
            <w:r>
              <w:rPr>
                <w:color w:val="231F20"/>
                <w:spacing w:val="-3"/>
              </w:rPr>
              <w:t>(e.g. Tripod</w:t>
            </w:r>
            <w:r>
              <w:rPr>
                <w:color w:val="231F20"/>
                <w:spacing w:val="-24"/>
              </w:rPr>
              <w:t xml:space="preserve"> </w:t>
            </w:r>
            <w:r>
              <w:rPr>
                <w:color w:val="231F20"/>
                <w:spacing w:val="-3"/>
              </w:rPr>
              <w:t>data)</w:t>
            </w:r>
          </w:p>
          <w:p w14:paraId="25EBB4AE" w14:textId="77777777" w:rsidR="0021247C" w:rsidRDefault="006B0604">
            <w:pPr>
              <w:pStyle w:val="TableParagraph"/>
              <w:numPr>
                <w:ilvl w:val="0"/>
                <w:numId w:val="2"/>
              </w:numPr>
              <w:tabs>
                <w:tab w:val="left" w:pos="280"/>
              </w:tabs>
              <w:spacing w:line="240" w:lineRule="exact"/>
              <w:ind w:left="279"/>
            </w:pPr>
            <w:r>
              <w:rPr>
                <w:color w:val="231F20"/>
              </w:rPr>
              <w:t>Interviews with</w:t>
            </w:r>
            <w:r>
              <w:rPr>
                <w:color w:val="231F20"/>
                <w:spacing w:val="-2"/>
              </w:rPr>
              <w:t xml:space="preserve"> </w:t>
            </w:r>
            <w:r>
              <w:rPr>
                <w:color w:val="231F20"/>
              </w:rPr>
              <w:t>participants</w:t>
            </w:r>
          </w:p>
          <w:p w14:paraId="5E7F47E8" w14:textId="77777777" w:rsidR="0021247C" w:rsidRDefault="006B0604">
            <w:pPr>
              <w:pStyle w:val="TableParagraph"/>
              <w:numPr>
                <w:ilvl w:val="0"/>
                <w:numId w:val="2"/>
              </w:numPr>
              <w:tabs>
                <w:tab w:val="left" w:pos="280"/>
              </w:tabs>
              <w:spacing w:line="240" w:lineRule="exact"/>
              <w:ind w:left="279"/>
            </w:pPr>
            <w:r>
              <w:rPr>
                <w:color w:val="231F20"/>
              </w:rPr>
              <w:t>Participant oral or written</w:t>
            </w:r>
            <w:r>
              <w:rPr>
                <w:color w:val="231F20"/>
                <w:spacing w:val="-9"/>
              </w:rPr>
              <w:t xml:space="preserve"> </w:t>
            </w:r>
            <w:r>
              <w:rPr>
                <w:color w:val="231F20"/>
              </w:rPr>
              <w:t>reflections</w:t>
            </w:r>
          </w:p>
          <w:p w14:paraId="53F6812C" w14:textId="77777777" w:rsidR="0021247C" w:rsidRDefault="006B0604">
            <w:pPr>
              <w:pStyle w:val="TableParagraph"/>
              <w:numPr>
                <w:ilvl w:val="0"/>
                <w:numId w:val="2"/>
              </w:numPr>
              <w:tabs>
                <w:tab w:val="left" w:pos="280"/>
              </w:tabs>
              <w:spacing w:line="252" w:lineRule="exact"/>
              <w:ind w:left="279"/>
            </w:pPr>
            <w:r>
              <w:rPr>
                <w:color w:val="231F20"/>
                <w:spacing w:val="-6"/>
              </w:rPr>
              <w:t>Other?</w:t>
            </w:r>
          </w:p>
        </w:tc>
        <w:tc>
          <w:tcPr>
            <w:tcW w:w="2660" w:type="dxa"/>
          </w:tcPr>
          <w:p w14:paraId="32C6526C" w14:textId="77777777" w:rsidR="0021247C" w:rsidRDefault="0021247C">
            <w:pPr>
              <w:pStyle w:val="TableParagraph"/>
              <w:ind w:left="0"/>
              <w:rPr>
                <w:rFonts w:ascii="Times New Roman"/>
                <w:sz w:val="20"/>
              </w:rPr>
            </w:pPr>
          </w:p>
        </w:tc>
        <w:tc>
          <w:tcPr>
            <w:tcW w:w="2660" w:type="dxa"/>
          </w:tcPr>
          <w:p w14:paraId="7D54C01D" w14:textId="77777777" w:rsidR="0021247C" w:rsidRDefault="0021247C">
            <w:pPr>
              <w:pStyle w:val="TableParagraph"/>
              <w:ind w:left="0"/>
              <w:rPr>
                <w:rFonts w:ascii="Times New Roman"/>
                <w:sz w:val="20"/>
              </w:rPr>
            </w:pPr>
          </w:p>
        </w:tc>
      </w:tr>
    </w:tbl>
    <w:p w14:paraId="3BD9A788" w14:textId="77777777" w:rsidR="0021247C" w:rsidRDefault="0021247C">
      <w:pPr>
        <w:rPr>
          <w:rFonts w:ascii="Times New Roman"/>
          <w:sz w:val="20"/>
        </w:rPr>
        <w:sectPr w:rsidR="0021247C">
          <w:pgSz w:w="12240" w:h="15840"/>
          <w:pgMar w:top="1420" w:right="1320" w:bottom="1760" w:left="1220" w:header="684" w:footer="1565" w:gutter="0"/>
          <w:cols w:space="720"/>
        </w:sectPr>
      </w:pPr>
    </w:p>
    <w:tbl>
      <w:tblPr>
        <w:tblW w:w="0" w:type="auto"/>
        <w:tblInd w:w="2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335"/>
        <w:gridCol w:w="2335"/>
        <w:gridCol w:w="2335"/>
        <w:gridCol w:w="2335"/>
      </w:tblGrid>
      <w:tr w:rsidR="0021247C" w14:paraId="700B8277" w14:textId="77777777">
        <w:trPr>
          <w:trHeight w:val="315"/>
        </w:trPr>
        <w:tc>
          <w:tcPr>
            <w:tcW w:w="2335" w:type="dxa"/>
            <w:shd w:val="clear" w:color="auto" w:fill="408CC4"/>
          </w:tcPr>
          <w:p w14:paraId="27FCCF8B" w14:textId="77777777" w:rsidR="0021247C" w:rsidRDefault="006B0604">
            <w:pPr>
              <w:pStyle w:val="TableParagraph"/>
              <w:spacing w:before="31"/>
              <w:rPr>
                <w:b/>
              </w:rPr>
            </w:pPr>
            <w:r>
              <w:rPr>
                <w:b/>
                <w:color w:val="FFFFFF"/>
              </w:rPr>
              <w:lastRenderedPageBreak/>
              <w:t>What is measured?</w:t>
            </w:r>
          </w:p>
        </w:tc>
        <w:tc>
          <w:tcPr>
            <w:tcW w:w="7005" w:type="dxa"/>
            <w:gridSpan w:val="3"/>
            <w:shd w:val="clear" w:color="auto" w:fill="408CC4"/>
          </w:tcPr>
          <w:p w14:paraId="28B2D7BF" w14:textId="77777777" w:rsidR="0021247C" w:rsidRDefault="006B0604">
            <w:pPr>
              <w:pStyle w:val="TableParagraph"/>
              <w:spacing w:before="35"/>
              <w:rPr>
                <w:b/>
                <w:sz w:val="20"/>
              </w:rPr>
            </w:pPr>
            <w:r>
              <w:rPr>
                <w:b/>
                <w:color w:val="FFFFFF"/>
                <w:sz w:val="20"/>
              </w:rPr>
              <w:t>Questions:</w:t>
            </w:r>
          </w:p>
        </w:tc>
      </w:tr>
      <w:tr w:rsidR="0021247C" w14:paraId="4F84684B" w14:textId="77777777">
        <w:trPr>
          <w:trHeight w:val="1275"/>
        </w:trPr>
        <w:tc>
          <w:tcPr>
            <w:tcW w:w="2335" w:type="dxa"/>
          </w:tcPr>
          <w:p w14:paraId="04990565" w14:textId="77777777" w:rsidR="0021247C" w:rsidRDefault="006B0604">
            <w:pPr>
              <w:pStyle w:val="TableParagraph"/>
              <w:spacing w:before="31" w:line="252" w:lineRule="exact"/>
              <w:rPr>
                <w:b/>
              </w:rPr>
            </w:pPr>
            <w:r>
              <w:rPr>
                <w:b/>
                <w:color w:val="006FB2"/>
              </w:rPr>
              <w:t>Level 5</w:t>
            </w:r>
          </w:p>
          <w:p w14:paraId="7D70B866" w14:textId="77777777" w:rsidR="0021247C" w:rsidRDefault="006B0604">
            <w:pPr>
              <w:pStyle w:val="TableParagraph"/>
              <w:spacing w:before="7" w:line="218" w:lineRule="auto"/>
              <w:rPr>
                <w:b/>
              </w:rPr>
            </w:pPr>
            <w:r>
              <w:rPr>
                <w:b/>
                <w:color w:val="006FB2"/>
              </w:rPr>
              <w:t>Change in student outcomes</w:t>
            </w:r>
          </w:p>
        </w:tc>
        <w:tc>
          <w:tcPr>
            <w:tcW w:w="2335" w:type="dxa"/>
          </w:tcPr>
          <w:p w14:paraId="685F108C" w14:textId="77777777" w:rsidR="0021247C" w:rsidRDefault="006B0604">
            <w:pPr>
              <w:pStyle w:val="TableParagraph"/>
              <w:spacing w:before="31" w:line="252" w:lineRule="exact"/>
            </w:pPr>
            <w:r>
              <w:rPr>
                <w:color w:val="231F20"/>
              </w:rPr>
              <w:t>Did the change</w:t>
            </w:r>
          </w:p>
          <w:p w14:paraId="220AAF7D" w14:textId="77777777" w:rsidR="0021247C" w:rsidRDefault="006B0604">
            <w:pPr>
              <w:pStyle w:val="TableParagraph"/>
              <w:spacing w:before="7" w:line="218" w:lineRule="auto"/>
            </w:pPr>
            <w:r>
              <w:rPr>
                <w:color w:val="231F20"/>
              </w:rPr>
              <w:t>in practice impact student outcomes?</w:t>
            </w:r>
          </w:p>
        </w:tc>
        <w:tc>
          <w:tcPr>
            <w:tcW w:w="2335" w:type="dxa"/>
          </w:tcPr>
          <w:p w14:paraId="0EFB2614" w14:textId="77777777" w:rsidR="0021247C" w:rsidRDefault="006B0604">
            <w:pPr>
              <w:pStyle w:val="TableParagraph"/>
              <w:spacing w:before="50" w:line="218" w:lineRule="auto"/>
              <w:ind w:right="48"/>
            </w:pPr>
            <w:r>
              <w:rPr>
                <w:color w:val="231F20"/>
              </w:rPr>
              <w:t>Did the changes drive improvements in some contexts (e.g. schools/ subjects and not others)?</w:t>
            </w:r>
          </w:p>
        </w:tc>
        <w:tc>
          <w:tcPr>
            <w:tcW w:w="2335" w:type="dxa"/>
          </w:tcPr>
          <w:p w14:paraId="53F094AC" w14:textId="77777777" w:rsidR="0021247C" w:rsidRDefault="006B0604">
            <w:pPr>
              <w:pStyle w:val="TableParagraph"/>
              <w:spacing w:before="50" w:line="218" w:lineRule="auto"/>
              <w:ind w:right="48"/>
            </w:pPr>
            <w:r>
              <w:rPr>
                <w:color w:val="231F20"/>
              </w:rPr>
              <w:t>What other factors could have impacted the outcomes?</w:t>
            </w:r>
          </w:p>
        </w:tc>
      </w:tr>
      <w:tr w:rsidR="0021247C" w14:paraId="1559A3F9" w14:textId="77777777">
        <w:trPr>
          <w:trHeight w:val="315"/>
        </w:trPr>
        <w:tc>
          <w:tcPr>
            <w:tcW w:w="2335" w:type="dxa"/>
            <w:shd w:val="clear" w:color="auto" w:fill="DEE6F3"/>
          </w:tcPr>
          <w:p w14:paraId="25A1EEF9" w14:textId="77777777" w:rsidR="0021247C" w:rsidRDefault="006B0604">
            <w:pPr>
              <w:pStyle w:val="TableParagraph"/>
              <w:spacing w:before="31"/>
              <w:rPr>
                <w:b/>
              </w:rPr>
            </w:pPr>
            <w:r>
              <w:rPr>
                <w:b/>
                <w:color w:val="231F20"/>
              </w:rPr>
              <w:t>Possible measures</w:t>
            </w:r>
          </w:p>
        </w:tc>
        <w:tc>
          <w:tcPr>
            <w:tcW w:w="7005" w:type="dxa"/>
            <w:gridSpan w:val="3"/>
            <w:shd w:val="clear" w:color="auto" w:fill="DEE6F3"/>
          </w:tcPr>
          <w:p w14:paraId="5059853F" w14:textId="77777777" w:rsidR="0021247C" w:rsidRDefault="006B0604">
            <w:pPr>
              <w:pStyle w:val="TableParagraph"/>
              <w:spacing w:before="31"/>
              <w:rPr>
                <w:b/>
              </w:rPr>
            </w:pPr>
            <w:r>
              <w:rPr>
                <w:b/>
                <w:color w:val="231F20"/>
              </w:rPr>
              <w:t>Responses:</w:t>
            </w:r>
          </w:p>
        </w:tc>
      </w:tr>
      <w:tr w:rsidR="0021247C" w14:paraId="02683086" w14:textId="77777777">
        <w:trPr>
          <w:trHeight w:val="8442"/>
        </w:trPr>
        <w:tc>
          <w:tcPr>
            <w:tcW w:w="2335" w:type="dxa"/>
          </w:tcPr>
          <w:p w14:paraId="2AF43205" w14:textId="77777777" w:rsidR="0021247C" w:rsidRDefault="006B0604">
            <w:pPr>
              <w:pStyle w:val="TableParagraph"/>
              <w:numPr>
                <w:ilvl w:val="0"/>
                <w:numId w:val="1"/>
              </w:numPr>
              <w:tabs>
                <w:tab w:val="left" w:pos="421"/>
              </w:tabs>
              <w:spacing w:before="50" w:line="218" w:lineRule="auto"/>
              <w:ind w:right="156" w:hanging="240"/>
            </w:pPr>
            <w:r>
              <w:rPr>
                <w:color w:val="231F20"/>
              </w:rPr>
              <w:t>Performance on state/local assessments, including common</w:t>
            </w:r>
            <w:r>
              <w:rPr>
                <w:color w:val="231F20"/>
                <w:spacing w:val="-20"/>
              </w:rPr>
              <w:t xml:space="preserve"> </w:t>
            </w:r>
            <w:r>
              <w:rPr>
                <w:color w:val="231F20"/>
              </w:rPr>
              <w:t>formative assessments</w:t>
            </w:r>
          </w:p>
          <w:p w14:paraId="752FA3E2" w14:textId="77777777" w:rsidR="0021247C" w:rsidRDefault="006B0604">
            <w:pPr>
              <w:pStyle w:val="TableParagraph"/>
              <w:numPr>
                <w:ilvl w:val="0"/>
                <w:numId w:val="1"/>
              </w:numPr>
              <w:tabs>
                <w:tab w:val="left" w:pos="421"/>
              </w:tabs>
              <w:spacing w:before="58" w:line="218" w:lineRule="auto"/>
              <w:ind w:right="444" w:hanging="240"/>
            </w:pPr>
            <w:r>
              <w:rPr>
                <w:color w:val="231F20"/>
              </w:rPr>
              <w:t>Performance</w:t>
            </w:r>
            <w:r>
              <w:rPr>
                <w:color w:val="231F20"/>
                <w:spacing w:val="-13"/>
              </w:rPr>
              <w:t xml:space="preserve"> </w:t>
            </w:r>
            <w:r>
              <w:rPr>
                <w:color w:val="231F20"/>
              </w:rPr>
              <w:t>on assessments purposefully aligned to PD objective</w:t>
            </w:r>
          </w:p>
          <w:p w14:paraId="3FAF0C8A" w14:textId="77777777" w:rsidR="0021247C" w:rsidRDefault="006B0604">
            <w:pPr>
              <w:pStyle w:val="TableParagraph"/>
              <w:numPr>
                <w:ilvl w:val="0"/>
                <w:numId w:val="1"/>
              </w:numPr>
              <w:tabs>
                <w:tab w:val="left" w:pos="421"/>
              </w:tabs>
              <w:spacing w:before="59" w:line="218" w:lineRule="auto"/>
              <w:ind w:right="199" w:hanging="240"/>
            </w:pPr>
            <w:r>
              <w:rPr>
                <w:color w:val="231F20"/>
              </w:rPr>
              <w:t>Student questionnaires</w:t>
            </w:r>
            <w:r>
              <w:rPr>
                <w:color w:val="231F20"/>
                <w:spacing w:val="-24"/>
              </w:rPr>
              <w:t xml:space="preserve"> </w:t>
            </w:r>
            <w:r>
              <w:rPr>
                <w:color w:val="231F20"/>
              </w:rPr>
              <w:t>(for example, on level of</w:t>
            </w:r>
            <w:r>
              <w:rPr>
                <w:color w:val="231F20"/>
                <w:spacing w:val="-3"/>
              </w:rPr>
              <w:t xml:space="preserve"> </w:t>
            </w:r>
            <w:r>
              <w:rPr>
                <w:color w:val="231F20"/>
              </w:rPr>
              <w:t>engagement)</w:t>
            </w:r>
          </w:p>
          <w:p w14:paraId="3980D24A" w14:textId="77777777" w:rsidR="0021247C" w:rsidRDefault="006B0604">
            <w:pPr>
              <w:pStyle w:val="TableParagraph"/>
              <w:numPr>
                <w:ilvl w:val="0"/>
                <w:numId w:val="1"/>
              </w:numPr>
              <w:tabs>
                <w:tab w:val="left" w:pos="421"/>
              </w:tabs>
              <w:spacing w:before="59" w:line="218" w:lineRule="auto"/>
              <w:ind w:right="112" w:hanging="240"/>
            </w:pPr>
            <w:r>
              <w:rPr>
                <w:color w:val="231F20"/>
              </w:rPr>
              <w:t>Student</w:t>
            </w:r>
            <w:r>
              <w:rPr>
                <w:color w:val="231F20"/>
                <w:spacing w:val="-23"/>
              </w:rPr>
              <w:t xml:space="preserve"> </w:t>
            </w:r>
            <w:r>
              <w:rPr>
                <w:color w:val="231F20"/>
              </w:rPr>
              <w:t>work/other artifacts of</w:t>
            </w:r>
            <w:r>
              <w:rPr>
                <w:color w:val="231F20"/>
                <w:spacing w:val="-4"/>
              </w:rPr>
              <w:t xml:space="preserve"> </w:t>
            </w:r>
            <w:r>
              <w:rPr>
                <w:color w:val="231F20"/>
              </w:rPr>
              <w:t>practice</w:t>
            </w:r>
          </w:p>
          <w:p w14:paraId="1E1037A7" w14:textId="77777777" w:rsidR="0021247C" w:rsidRDefault="006B0604">
            <w:pPr>
              <w:pStyle w:val="TableParagraph"/>
              <w:numPr>
                <w:ilvl w:val="0"/>
                <w:numId w:val="1"/>
              </w:numPr>
              <w:tabs>
                <w:tab w:val="left" w:pos="421"/>
              </w:tabs>
              <w:spacing w:before="60" w:line="218" w:lineRule="auto"/>
              <w:ind w:right="327" w:hanging="240"/>
            </w:pPr>
            <w:r>
              <w:rPr>
                <w:color w:val="231F20"/>
              </w:rPr>
              <w:t xml:space="preserve">Student </w:t>
            </w:r>
            <w:r>
              <w:rPr>
                <w:color w:val="231F20"/>
                <w:spacing w:val="-4"/>
              </w:rPr>
              <w:t xml:space="preserve">behavior </w:t>
            </w:r>
            <w:r>
              <w:rPr>
                <w:color w:val="231F20"/>
              </w:rPr>
              <w:t>data</w:t>
            </w:r>
          </w:p>
          <w:p w14:paraId="6F33C22E" w14:textId="77777777" w:rsidR="0021247C" w:rsidRDefault="006B0604">
            <w:pPr>
              <w:pStyle w:val="TableParagraph"/>
              <w:numPr>
                <w:ilvl w:val="0"/>
                <w:numId w:val="1"/>
              </w:numPr>
              <w:tabs>
                <w:tab w:val="left" w:pos="421"/>
              </w:tabs>
              <w:spacing w:before="59" w:line="218" w:lineRule="auto"/>
              <w:ind w:right="69" w:hanging="240"/>
            </w:pPr>
            <w:r>
              <w:rPr>
                <w:color w:val="231F20"/>
              </w:rPr>
              <w:t>Closure in gaps between</w:t>
            </w:r>
            <w:r>
              <w:rPr>
                <w:color w:val="231F20"/>
                <w:spacing w:val="-15"/>
              </w:rPr>
              <w:t xml:space="preserve"> </w:t>
            </w:r>
            <w:r>
              <w:rPr>
                <w:color w:val="231F20"/>
              </w:rPr>
              <w:t>subgroups</w:t>
            </w:r>
          </w:p>
          <w:p w14:paraId="2FAD479D" w14:textId="77777777" w:rsidR="0021247C" w:rsidRDefault="006B0604">
            <w:pPr>
              <w:pStyle w:val="TableParagraph"/>
              <w:numPr>
                <w:ilvl w:val="0"/>
                <w:numId w:val="1"/>
              </w:numPr>
              <w:tabs>
                <w:tab w:val="left" w:pos="421"/>
              </w:tabs>
              <w:spacing w:before="60" w:line="218" w:lineRule="auto"/>
              <w:ind w:right="726" w:hanging="240"/>
            </w:pPr>
            <w:r>
              <w:rPr>
                <w:color w:val="231F20"/>
              </w:rPr>
              <w:t xml:space="preserve">Classroom </w:t>
            </w:r>
            <w:r>
              <w:rPr>
                <w:color w:val="231F20"/>
                <w:spacing w:val="-1"/>
              </w:rPr>
              <w:t>observations</w:t>
            </w:r>
          </w:p>
          <w:p w14:paraId="25A110E7" w14:textId="77777777" w:rsidR="0021247C" w:rsidRDefault="006B0604">
            <w:pPr>
              <w:pStyle w:val="TableParagraph"/>
              <w:numPr>
                <w:ilvl w:val="0"/>
                <w:numId w:val="1"/>
              </w:numPr>
              <w:tabs>
                <w:tab w:val="left" w:pos="421"/>
              </w:tabs>
              <w:spacing w:before="40"/>
            </w:pPr>
            <w:r>
              <w:rPr>
                <w:color w:val="231F20"/>
              </w:rPr>
              <w:t>Learning</w:t>
            </w:r>
            <w:r>
              <w:rPr>
                <w:color w:val="231F20"/>
                <w:spacing w:val="-1"/>
              </w:rPr>
              <w:t xml:space="preserve"> </w:t>
            </w:r>
            <w:r>
              <w:rPr>
                <w:color w:val="231F20"/>
              </w:rPr>
              <w:t>walks</w:t>
            </w:r>
          </w:p>
          <w:p w14:paraId="2F12309B" w14:textId="77777777" w:rsidR="0021247C" w:rsidRDefault="006B0604">
            <w:pPr>
              <w:pStyle w:val="TableParagraph"/>
              <w:numPr>
                <w:ilvl w:val="0"/>
                <w:numId w:val="1"/>
              </w:numPr>
              <w:tabs>
                <w:tab w:val="left" w:pos="421"/>
              </w:tabs>
              <w:spacing w:before="55" w:line="218" w:lineRule="auto"/>
              <w:ind w:right="177" w:hanging="240"/>
            </w:pPr>
            <w:r>
              <w:rPr>
                <w:color w:val="231F20"/>
              </w:rPr>
              <w:t>Students with disabilities’</w:t>
            </w:r>
            <w:r>
              <w:rPr>
                <w:color w:val="231F20"/>
                <w:spacing w:val="-13"/>
              </w:rPr>
              <w:t xml:space="preserve"> </w:t>
            </w:r>
            <w:r>
              <w:rPr>
                <w:color w:val="231F20"/>
                <w:spacing w:val="-3"/>
              </w:rPr>
              <w:t xml:space="preserve">success </w:t>
            </w:r>
            <w:r>
              <w:rPr>
                <w:color w:val="231F20"/>
              </w:rPr>
              <w:t>in inclusive classrooms, or progress toward general curriculum in substantially separate classrooms</w:t>
            </w:r>
          </w:p>
          <w:p w14:paraId="67DF771C" w14:textId="77777777" w:rsidR="0021247C" w:rsidRDefault="006B0604">
            <w:pPr>
              <w:pStyle w:val="TableParagraph"/>
              <w:numPr>
                <w:ilvl w:val="0"/>
                <w:numId w:val="1"/>
              </w:numPr>
              <w:tabs>
                <w:tab w:val="left" w:pos="421"/>
              </w:tabs>
              <w:spacing w:before="39"/>
            </w:pPr>
            <w:r>
              <w:rPr>
                <w:color w:val="231F20"/>
                <w:spacing w:val="-6"/>
              </w:rPr>
              <w:t>Other?</w:t>
            </w:r>
          </w:p>
        </w:tc>
        <w:tc>
          <w:tcPr>
            <w:tcW w:w="2335" w:type="dxa"/>
          </w:tcPr>
          <w:p w14:paraId="02E94DFC" w14:textId="77777777" w:rsidR="0021247C" w:rsidRDefault="0021247C">
            <w:pPr>
              <w:pStyle w:val="TableParagraph"/>
              <w:ind w:left="0"/>
              <w:rPr>
                <w:rFonts w:ascii="Times New Roman"/>
                <w:sz w:val="20"/>
              </w:rPr>
            </w:pPr>
          </w:p>
        </w:tc>
        <w:tc>
          <w:tcPr>
            <w:tcW w:w="2335" w:type="dxa"/>
          </w:tcPr>
          <w:p w14:paraId="4B6163BC" w14:textId="77777777" w:rsidR="0021247C" w:rsidRDefault="0021247C">
            <w:pPr>
              <w:pStyle w:val="TableParagraph"/>
              <w:ind w:left="0"/>
              <w:rPr>
                <w:rFonts w:ascii="Times New Roman"/>
                <w:sz w:val="20"/>
              </w:rPr>
            </w:pPr>
          </w:p>
        </w:tc>
        <w:tc>
          <w:tcPr>
            <w:tcW w:w="2335" w:type="dxa"/>
          </w:tcPr>
          <w:p w14:paraId="723BFD10" w14:textId="77777777" w:rsidR="0021247C" w:rsidRDefault="0021247C">
            <w:pPr>
              <w:pStyle w:val="TableParagraph"/>
              <w:ind w:left="0"/>
              <w:rPr>
                <w:rFonts w:ascii="Times New Roman"/>
                <w:sz w:val="20"/>
              </w:rPr>
            </w:pPr>
          </w:p>
        </w:tc>
      </w:tr>
      <w:tr w:rsidR="0021247C" w14:paraId="721A3184" w14:textId="77777777">
        <w:trPr>
          <w:trHeight w:val="685"/>
        </w:trPr>
        <w:tc>
          <w:tcPr>
            <w:tcW w:w="9340" w:type="dxa"/>
            <w:gridSpan w:val="4"/>
          </w:tcPr>
          <w:p w14:paraId="721A32C2" w14:textId="77777777" w:rsidR="0021247C" w:rsidRDefault="006B0604">
            <w:pPr>
              <w:pStyle w:val="TableParagraph"/>
              <w:spacing w:before="51" w:line="223" w:lineRule="auto"/>
              <w:ind w:right="144"/>
              <w:rPr>
                <w:sz w:val="18"/>
              </w:rPr>
            </w:pPr>
            <w:r>
              <w:rPr>
                <w:color w:val="231F20"/>
                <w:sz w:val="18"/>
              </w:rPr>
              <w:t xml:space="preserve">Source: Adapted from </w:t>
            </w:r>
            <w:r>
              <w:rPr>
                <w:i/>
                <w:color w:val="231F20"/>
                <w:sz w:val="18"/>
              </w:rPr>
              <w:t xml:space="preserve">Does it make a difference? Evaluating professional development </w:t>
            </w:r>
            <w:r>
              <w:rPr>
                <w:color w:val="231F20"/>
                <w:sz w:val="18"/>
              </w:rPr>
              <w:t xml:space="preserve">by Thomas R. </w:t>
            </w:r>
            <w:proofErr w:type="spellStart"/>
            <w:r>
              <w:rPr>
                <w:color w:val="231F20"/>
                <w:sz w:val="18"/>
              </w:rPr>
              <w:t>Guskey</w:t>
            </w:r>
            <w:proofErr w:type="spellEnd"/>
            <w:r>
              <w:rPr>
                <w:color w:val="231F20"/>
                <w:sz w:val="18"/>
              </w:rPr>
              <w:t>. Copyright 2002 ASCD; The Massachusetts Department of Elementary and Secondary Educatio</w:t>
            </w:r>
            <w:hyperlink r:id="rId9">
              <w:r>
                <w:rPr>
                  <w:color w:val="231F20"/>
                  <w:sz w:val="18"/>
                </w:rPr>
                <w:t>n, http://www.doe.mass.edu/educators/</w:t>
              </w:r>
            </w:hyperlink>
            <w:r>
              <w:rPr>
                <w:color w:val="231F20"/>
                <w:sz w:val="18"/>
              </w:rPr>
              <w:t xml:space="preserve"> title-</w:t>
            </w:r>
            <w:proofErr w:type="spellStart"/>
            <w:r>
              <w:rPr>
                <w:color w:val="231F20"/>
                <w:sz w:val="18"/>
              </w:rPr>
              <w:t>iia</w:t>
            </w:r>
            <w:proofErr w:type="spellEnd"/>
            <w:r>
              <w:rPr>
                <w:color w:val="231F20"/>
                <w:sz w:val="18"/>
              </w:rPr>
              <w:t>/</w:t>
            </w:r>
          </w:p>
        </w:tc>
      </w:tr>
    </w:tbl>
    <w:p w14:paraId="71EA7B3A" w14:textId="77777777" w:rsidR="006B0604" w:rsidRDefault="006B0604"/>
    <w:sectPr w:rsidR="006B0604">
      <w:pgSz w:w="12240" w:h="15840"/>
      <w:pgMar w:top="1420" w:right="1320" w:bottom="1760" w:left="1220" w:header="684" w:footer="1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A2D50" w14:textId="77777777" w:rsidR="00721EED" w:rsidRDefault="00721EED">
      <w:r>
        <w:separator/>
      </w:r>
    </w:p>
  </w:endnote>
  <w:endnote w:type="continuationSeparator" w:id="0">
    <w:p w14:paraId="6DBCD461" w14:textId="77777777" w:rsidR="00721EED" w:rsidRDefault="0072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riad Pro">
    <w:altName w:val="Segoe UI"/>
    <w:panose1 w:val="020B060303040309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71DA7" w14:textId="77777777" w:rsidR="0021247C" w:rsidRDefault="006B0604">
    <w:pPr>
      <w:pStyle w:val="BodyText"/>
      <w:spacing w:line="14" w:lineRule="auto"/>
      <w:rPr>
        <w:sz w:val="20"/>
      </w:rPr>
    </w:pPr>
    <w:r>
      <w:rPr>
        <w:noProof/>
      </w:rPr>
      <w:drawing>
        <wp:anchor distT="0" distB="0" distL="0" distR="0" simplePos="0" relativeHeight="487403008" behindDoc="1" locked="0" layoutInCell="1" allowOverlap="1" wp14:anchorId="53AA353D" wp14:editId="43C95AA6">
          <wp:simplePos x="0" y="0"/>
          <wp:positionH relativeFrom="page">
            <wp:posOffset>3606800</wp:posOffset>
          </wp:positionH>
          <wp:positionV relativeFrom="page">
            <wp:posOffset>8952483</wp:posOffset>
          </wp:positionV>
          <wp:extent cx="1523999" cy="4251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23999" cy="425195"/>
                  </a:xfrm>
                  <a:prstGeom prst="rect">
                    <a:avLst/>
                  </a:prstGeom>
                </pic:spPr>
              </pic:pic>
            </a:graphicData>
          </a:graphic>
        </wp:anchor>
      </w:drawing>
    </w:r>
    <w:r w:rsidR="00556F8C">
      <w:rPr>
        <w:noProof/>
      </w:rPr>
      <mc:AlternateContent>
        <mc:Choice Requires="wps">
          <w:drawing>
            <wp:anchor distT="0" distB="0" distL="114300" distR="114300" simplePos="0" relativeHeight="487403520" behindDoc="1" locked="0" layoutInCell="1" allowOverlap="1" wp14:anchorId="1EA764F4" wp14:editId="16D8A588">
              <wp:simplePos x="0" y="0"/>
              <wp:positionH relativeFrom="page">
                <wp:posOffset>914400</wp:posOffset>
              </wp:positionH>
              <wp:positionV relativeFrom="page">
                <wp:posOffset>8890000</wp:posOffset>
              </wp:positionV>
              <wp:extent cx="594550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5505" cy="0"/>
                      </a:xfrm>
                      <a:prstGeom prst="line">
                        <a:avLst/>
                      </a:prstGeom>
                      <a:noFill/>
                      <a:ln w="6350">
                        <a:solidFill>
                          <a:srgbClr val="0085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7D0C1" id="Line 4" o:spid="_x0000_s1026" style="position:absolute;z-index:-1591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00pt" to="540.15pt,70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" strokecolor="#00856f" strokeweight=".5pt">
              <o:lock v:ext="edit" shapetype="f"/>
              <w10:wrap anchorx="page" anchory="page"/>
            </v:line>
          </w:pict>
        </mc:Fallback>
      </mc:AlternateContent>
    </w:r>
    <w:r w:rsidR="00556F8C">
      <w:rPr>
        <w:noProof/>
      </w:rPr>
      <mc:AlternateContent>
        <mc:Choice Requires="wps">
          <w:drawing>
            <wp:anchor distT="0" distB="0" distL="114300" distR="114300" simplePos="0" relativeHeight="487404032" behindDoc="1" locked="0" layoutInCell="1" allowOverlap="1" wp14:anchorId="1053116D" wp14:editId="5DD02CDB">
              <wp:simplePos x="0" y="0"/>
              <wp:positionH relativeFrom="page">
                <wp:posOffset>901700</wp:posOffset>
              </wp:positionH>
              <wp:positionV relativeFrom="page">
                <wp:posOffset>9207500</wp:posOffset>
              </wp:positionV>
              <wp:extent cx="2246630" cy="29019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663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B4A0" w14:textId="6BACA94E" w:rsidR="0021247C" w:rsidRDefault="006B0604">
                          <w:pPr>
                            <w:pStyle w:val="BodyText"/>
                            <w:spacing w:before="32" w:line="223" w:lineRule="auto"/>
                            <w:ind w:left="20" w:right="7"/>
                          </w:pPr>
                          <w:r>
                            <w:rPr>
                              <w:color w:val="231F20"/>
                            </w:rPr>
                            <w:t xml:space="preserve">Professional Learning State and District </w:t>
                          </w:r>
                          <w:r w:rsidR="00617E8C">
                            <w:rPr>
                              <w:color w:val="231F20"/>
                              <w:spacing w:val="-4"/>
                            </w:rPr>
                            <w:t>Planner</w:t>
                          </w:r>
                          <w:r>
                            <w:rPr>
                              <w:color w:val="231F20"/>
                              <w:spacing w:val="-4"/>
                            </w:rPr>
                            <w:t xml:space="preserve">: </w:t>
                          </w:r>
                          <w:r>
                            <w:rPr>
                              <w:color w:val="58595B"/>
                            </w:rPr>
                            <w:t>The Title IIA Equity Multiplier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3116D" id="_x0000_t202" coordsize="21600,21600" o:spt="202" path="m,l,21600r21600,l21600,xe">
              <v:stroke joinstyle="miter"/>
              <v:path gradientshapeok="t" o:connecttype="rect"/>
            </v:shapetype>
            <v:shape id="Text Box 3" o:spid="_x0000_s1027" type="#_x0000_t202" style="position:absolute;margin-left:71pt;margin-top:725pt;width:176.9pt;height:22.85pt;z-index:-1591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" filled="f" stroked="f">
              <v:path arrowok="t"/>
              <v:textbox inset="0,0,0,0">
                <w:txbxContent>
                  <w:p w14:paraId="53F8B4A0" w14:textId="6BACA94E" w:rsidR="0021247C" w:rsidRDefault="006B0604">
                    <w:pPr>
                      <w:pStyle w:val="BodyText"/>
                      <w:spacing w:before="32" w:line="223" w:lineRule="auto"/>
                      <w:ind w:left="20" w:right="7"/>
                    </w:pPr>
                    <w:r>
                      <w:rPr>
                        <w:color w:val="231F20"/>
                      </w:rPr>
                      <w:t xml:space="preserve">Professional Learning State and District </w:t>
                    </w:r>
                    <w:r w:rsidR="00617E8C">
                      <w:rPr>
                        <w:color w:val="231F20"/>
                        <w:spacing w:val="-4"/>
                      </w:rPr>
                      <w:t>Planner</w:t>
                    </w:r>
                    <w:r>
                      <w:rPr>
                        <w:color w:val="231F20"/>
                        <w:spacing w:val="-4"/>
                      </w:rPr>
                      <w:t xml:space="preserve">: </w:t>
                    </w:r>
                    <w:r>
                      <w:rPr>
                        <w:color w:val="58595B"/>
                      </w:rPr>
                      <w:t>The Title IIA Equity Multiplier</w:t>
                    </w:r>
                  </w:p>
                </w:txbxContent>
              </v:textbox>
              <w10:wrap anchorx="page" anchory="page"/>
            </v:shape>
          </w:pict>
        </mc:Fallback>
      </mc:AlternateContent>
    </w:r>
    <w:r w:rsidR="00556F8C">
      <w:rPr>
        <w:noProof/>
      </w:rPr>
      <mc:AlternateContent>
        <mc:Choice Requires="wps">
          <w:drawing>
            <wp:anchor distT="0" distB="0" distL="114300" distR="114300" simplePos="0" relativeHeight="487404544" behindDoc="1" locked="0" layoutInCell="1" allowOverlap="1" wp14:anchorId="1655B87C" wp14:editId="7193283D">
              <wp:simplePos x="0" y="0"/>
              <wp:positionH relativeFrom="page">
                <wp:posOffset>5670550</wp:posOffset>
              </wp:positionH>
              <wp:positionV relativeFrom="page">
                <wp:posOffset>9329420</wp:posOffset>
              </wp:positionV>
              <wp:extent cx="1207135" cy="1631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713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00862" w14:textId="77777777" w:rsidR="0021247C" w:rsidRDefault="006B0604">
                          <w:pPr>
                            <w:pStyle w:val="BodyText"/>
                            <w:spacing w:before="20"/>
                            <w:ind w:left="20"/>
                          </w:pPr>
                          <w:r>
                            <w:rPr>
                              <w:color w:val="231F20"/>
                            </w:rPr>
                            <w:t>essa.learningforward.org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0942D" id="Text Box 2" o:spid="_x0000_s1028" type="#_x0000_t202" style="position:absolute;margin-left:446.5pt;margin-top:734.6pt;width:95.05pt;height:12.85pt;z-index:-1591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" filled="f" stroked="f">
              <v:path arrowok="t"/>
              <v:textbox inset="0,0,0,0">
                <w:txbxContent>
                  <w:p w14:paraId="3D55568E" w14:textId="77777777" w:rsidR="0021247C" w:rsidRDefault="006B0604">
                    <w:pPr>
                      <w:pStyle w:val="BodyText"/>
                      <w:spacing w:before="20"/>
                      <w:ind w:left="20"/>
                    </w:pPr>
                    <w:r>
                      <w:rPr>
                        <w:color w:val="231F20"/>
                      </w:rPr>
                      <w:t>essa.learningforward.org</w:t>
                    </w:r>
                  </w:p>
                </w:txbxContent>
              </v:textbox>
              <w10:wrap anchorx="page" anchory="page"/>
            </v:shape>
          </w:pict>
        </mc:Fallback>
      </mc:AlternateContent>
    </w:r>
    <w:r w:rsidR="00556F8C">
      <w:rPr>
        <w:noProof/>
      </w:rPr>
      <mc:AlternateContent>
        <mc:Choice Requires="wps">
          <w:drawing>
            <wp:anchor distT="0" distB="0" distL="114300" distR="114300" simplePos="0" relativeHeight="487405056" behindDoc="1" locked="0" layoutInCell="1" allowOverlap="1" wp14:anchorId="357B9908" wp14:editId="61AA9EE5">
              <wp:simplePos x="0" y="0"/>
              <wp:positionH relativeFrom="page">
                <wp:posOffset>3592830</wp:posOffset>
              </wp:positionH>
              <wp:positionV relativeFrom="page">
                <wp:posOffset>9353550</wp:posOffset>
              </wp:positionV>
              <wp:extent cx="1561465" cy="1282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146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5B7FF" w14:textId="77777777" w:rsidR="0021247C" w:rsidRDefault="006B0604">
                          <w:pPr>
                            <w:spacing w:before="24"/>
                            <w:ind w:left="20"/>
                            <w:rPr>
                              <w:sz w:val="13"/>
                            </w:rPr>
                          </w:pPr>
                          <w:r>
                            <w:rPr>
                              <w:color w:val="231F20"/>
                              <w:w w:val="105"/>
                              <w:sz w:val="13"/>
                            </w:rPr>
                            <w:t>THE</w:t>
                          </w:r>
                          <w:r>
                            <w:rPr>
                              <w:color w:val="231F20"/>
                              <w:spacing w:val="-17"/>
                              <w:w w:val="105"/>
                              <w:sz w:val="13"/>
                            </w:rPr>
                            <w:t xml:space="preserve"> </w:t>
                          </w:r>
                          <w:r>
                            <w:rPr>
                              <w:color w:val="231F20"/>
                              <w:spacing w:val="-3"/>
                              <w:w w:val="105"/>
                              <w:sz w:val="13"/>
                            </w:rPr>
                            <w:t>PROFESSIONAL</w:t>
                          </w:r>
                          <w:r>
                            <w:rPr>
                              <w:color w:val="231F20"/>
                              <w:spacing w:val="-17"/>
                              <w:w w:val="105"/>
                              <w:sz w:val="13"/>
                            </w:rPr>
                            <w:t xml:space="preserve"> </w:t>
                          </w:r>
                          <w:r>
                            <w:rPr>
                              <w:color w:val="231F20"/>
                              <w:spacing w:val="-3"/>
                              <w:w w:val="105"/>
                              <w:sz w:val="13"/>
                            </w:rPr>
                            <w:t>LEARNING</w:t>
                          </w:r>
                          <w:r>
                            <w:rPr>
                              <w:color w:val="231F20"/>
                              <w:spacing w:val="-16"/>
                              <w:w w:val="105"/>
                              <w:sz w:val="13"/>
                            </w:rPr>
                            <w:t xml:space="preserve"> </w:t>
                          </w:r>
                          <w:r>
                            <w:rPr>
                              <w:color w:val="231F20"/>
                              <w:spacing w:val="-3"/>
                              <w:w w:val="105"/>
                              <w:sz w:val="13"/>
                            </w:rPr>
                            <w:t>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7CB4E" id="Text Box 1" o:spid="_x0000_s1029" type="#_x0000_t202" style="position:absolute;margin-left:282.9pt;margin-top:736.5pt;width:122.95pt;height:10.1pt;z-index:-159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" filled="f" stroked="f">
              <v:path arrowok="t"/>
              <v:textbox inset="0,0,0,0">
                <w:txbxContent>
                  <w:p w14:paraId="5732E970" w14:textId="77777777" w:rsidR="0021247C" w:rsidRDefault="006B0604">
                    <w:pPr>
                      <w:spacing w:before="24"/>
                      <w:ind w:left="20"/>
                      <w:rPr>
                        <w:sz w:val="13"/>
                      </w:rPr>
                    </w:pPr>
                    <w:r>
                      <w:rPr>
                        <w:color w:val="231F20"/>
                        <w:w w:val="105"/>
                        <w:sz w:val="13"/>
                      </w:rPr>
                      <w:t>THE</w:t>
                    </w:r>
                    <w:r>
                      <w:rPr>
                        <w:color w:val="231F20"/>
                        <w:spacing w:val="-17"/>
                        <w:w w:val="105"/>
                        <w:sz w:val="13"/>
                      </w:rPr>
                      <w:t xml:space="preserve"> </w:t>
                    </w:r>
                    <w:r>
                      <w:rPr>
                        <w:color w:val="231F20"/>
                        <w:spacing w:val="-3"/>
                        <w:w w:val="105"/>
                        <w:sz w:val="13"/>
                      </w:rPr>
                      <w:t>PROFESSIONAL</w:t>
                    </w:r>
                    <w:r>
                      <w:rPr>
                        <w:color w:val="231F20"/>
                        <w:spacing w:val="-17"/>
                        <w:w w:val="105"/>
                        <w:sz w:val="13"/>
                      </w:rPr>
                      <w:t xml:space="preserve"> </w:t>
                    </w:r>
                    <w:r>
                      <w:rPr>
                        <w:color w:val="231F20"/>
                        <w:spacing w:val="-3"/>
                        <w:w w:val="105"/>
                        <w:sz w:val="13"/>
                      </w:rPr>
                      <w:t>LEARNING</w:t>
                    </w:r>
                    <w:r>
                      <w:rPr>
                        <w:color w:val="231F20"/>
                        <w:spacing w:val="-16"/>
                        <w:w w:val="105"/>
                        <w:sz w:val="13"/>
                      </w:rPr>
                      <w:t xml:space="preserve"> </w:t>
                    </w:r>
                    <w:r>
                      <w:rPr>
                        <w:color w:val="231F20"/>
                        <w:spacing w:val="-3"/>
                        <w:w w:val="105"/>
                        <w:sz w:val="13"/>
                      </w:rPr>
                      <w:t>ASSOCIATION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0FD56" w14:textId="77777777" w:rsidR="00721EED" w:rsidRDefault="00721EED">
      <w:r>
        <w:separator/>
      </w:r>
    </w:p>
  </w:footnote>
  <w:footnote w:type="continuationSeparator" w:id="0">
    <w:p w14:paraId="100EFCB6" w14:textId="77777777" w:rsidR="00721EED" w:rsidRDefault="00721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3BFD8" w14:textId="77777777" w:rsidR="0021247C" w:rsidRDefault="00556F8C">
    <w:pPr>
      <w:pStyle w:val="BodyText"/>
      <w:spacing w:line="14" w:lineRule="auto"/>
      <w:rPr>
        <w:sz w:val="20"/>
      </w:rPr>
    </w:pPr>
    <w:r>
      <w:rPr>
        <w:noProof/>
      </w:rPr>
      <mc:AlternateContent>
        <mc:Choice Requires="wps">
          <w:drawing>
            <wp:anchor distT="0" distB="0" distL="114300" distR="114300" simplePos="0" relativeHeight="487402496" behindDoc="1" locked="0" layoutInCell="1" allowOverlap="1" wp14:anchorId="4169DDF9" wp14:editId="157564D6">
              <wp:simplePos x="0" y="0"/>
              <wp:positionH relativeFrom="page">
                <wp:posOffset>2490470</wp:posOffset>
              </wp:positionH>
              <wp:positionV relativeFrom="page">
                <wp:posOffset>421640</wp:posOffset>
              </wp:positionV>
              <wp:extent cx="2804795" cy="16319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0479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EB2F9" w14:textId="77777777" w:rsidR="0021247C" w:rsidRDefault="006B0604">
                          <w:pPr>
                            <w:pStyle w:val="BodyText"/>
                            <w:spacing w:before="20"/>
                            <w:ind w:left="20"/>
                          </w:pPr>
                          <w:r>
                            <w:rPr>
                              <w:color w:val="231F20"/>
                            </w:rPr>
                            <w:t xml:space="preserve">LEA Stage 3, Tool 3.3: Collecting evidence of impact, </w:t>
                          </w:r>
                          <w:r>
                            <w:fldChar w:fldCharType="begin"/>
                          </w:r>
                          <w:r>
                            <w:rPr>
                              <w:color w:val="231F20"/>
                            </w:rPr>
                            <w:instrText xml:space="preserve"> PAGE </w:instrText>
                          </w:r>
                          <w:r>
                            <w:fldChar w:fldCharType="separate"/>
                          </w:r>
                          <w:r>
                            <w:t>1</w:t>
                          </w:r>
                          <w:r>
                            <w:fldChar w:fldCharType="end"/>
                          </w:r>
                          <w:r>
                            <w:rPr>
                              <w:color w:val="231F20"/>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28849" id="_x0000_t202" coordsize="21600,21600" o:spt="202" path="m,l,21600r21600,l21600,xe">
              <v:stroke joinstyle="miter"/>
              <v:path gradientshapeok="t" o:connecttype="rect"/>
            </v:shapetype>
            <v:shape id="Text Box 5" o:spid="_x0000_s1026" type="#_x0000_t202" style="position:absolute;margin-left:196.1pt;margin-top:33.2pt;width:220.85pt;height:12.85pt;z-index:-159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" filled="f" stroked="f">
              <v:path arrowok="t"/>
              <v:textbox inset="0,0,0,0">
                <w:txbxContent>
                  <w:p w14:paraId="781D3C55" w14:textId="77777777" w:rsidR="0021247C" w:rsidRDefault="006B0604">
                    <w:pPr>
                      <w:pStyle w:val="BodyText"/>
                      <w:spacing w:before="20"/>
                      <w:ind w:left="20"/>
                    </w:pPr>
                    <w:r>
                      <w:rPr>
                        <w:color w:val="231F20"/>
                      </w:rPr>
                      <w:t xml:space="preserve">LEA Stage 3, Tool 3.3: Collecting evidence of impact, </w:t>
                    </w:r>
                    <w:r>
                      <w:fldChar w:fldCharType="begin"/>
                    </w:r>
                    <w:r>
                      <w:rPr>
                        <w:color w:val="231F20"/>
                      </w:rPr>
                      <w:instrText xml:space="preserve"> PAGE </w:instrText>
                    </w:r>
                    <w:r>
                      <w:fldChar w:fldCharType="separate"/>
                    </w:r>
                    <w:r>
                      <w:t>1</w:t>
                    </w:r>
                    <w:r>
                      <w:fldChar w:fldCharType="end"/>
                    </w:r>
                    <w:r>
                      <w:rPr>
                        <w:color w:val="231F20"/>
                      </w:rPr>
                      <w:t xml:space="preserve"> of 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413DC"/>
    <w:multiLevelType w:val="hybridMultilevel"/>
    <w:tmpl w:val="094AC2B8"/>
    <w:lvl w:ilvl="0" w:tplc="971E09A2">
      <w:numFmt w:val="bullet"/>
      <w:lvlText w:val="•"/>
      <w:lvlJc w:val="left"/>
      <w:pPr>
        <w:ind w:left="260" w:hanging="180"/>
      </w:pPr>
      <w:rPr>
        <w:rFonts w:ascii="Myriad Pro" w:eastAsia="Myriad Pro" w:hAnsi="Myriad Pro" w:cs="Myriad Pro" w:hint="default"/>
        <w:color w:val="231F20"/>
        <w:w w:val="100"/>
        <w:sz w:val="22"/>
        <w:szCs w:val="22"/>
      </w:rPr>
    </w:lvl>
    <w:lvl w:ilvl="1" w:tplc="FBB877D8">
      <w:numFmt w:val="bullet"/>
      <w:lvlText w:val="•"/>
      <w:lvlJc w:val="left"/>
      <w:pPr>
        <w:ind w:left="440" w:hanging="180"/>
      </w:pPr>
      <w:rPr>
        <w:rFonts w:ascii="Myriad Pro" w:eastAsia="Myriad Pro" w:hAnsi="Myriad Pro" w:cs="Myriad Pro" w:hint="default"/>
        <w:color w:val="231F20"/>
        <w:w w:val="100"/>
        <w:sz w:val="22"/>
        <w:szCs w:val="22"/>
      </w:rPr>
    </w:lvl>
    <w:lvl w:ilvl="2" w:tplc="2DA68A78">
      <w:numFmt w:val="bullet"/>
      <w:lvlText w:val="•"/>
      <w:lvlJc w:val="left"/>
      <w:pPr>
        <w:ind w:left="618" w:hanging="180"/>
      </w:pPr>
      <w:rPr>
        <w:rFonts w:hint="default"/>
      </w:rPr>
    </w:lvl>
    <w:lvl w:ilvl="3" w:tplc="7F4C28D0">
      <w:numFmt w:val="bullet"/>
      <w:lvlText w:val="•"/>
      <w:lvlJc w:val="left"/>
      <w:pPr>
        <w:ind w:left="796" w:hanging="180"/>
      </w:pPr>
      <w:rPr>
        <w:rFonts w:hint="default"/>
      </w:rPr>
    </w:lvl>
    <w:lvl w:ilvl="4" w:tplc="41FA68EA">
      <w:numFmt w:val="bullet"/>
      <w:lvlText w:val="•"/>
      <w:lvlJc w:val="left"/>
      <w:pPr>
        <w:ind w:left="974" w:hanging="180"/>
      </w:pPr>
      <w:rPr>
        <w:rFonts w:hint="default"/>
      </w:rPr>
    </w:lvl>
    <w:lvl w:ilvl="5" w:tplc="49C4389A">
      <w:numFmt w:val="bullet"/>
      <w:lvlText w:val="•"/>
      <w:lvlJc w:val="left"/>
      <w:pPr>
        <w:ind w:left="1152" w:hanging="180"/>
      </w:pPr>
      <w:rPr>
        <w:rFonts w:hint="default"/>
      </w:rPr>
    </w:lvl>
    <w:lvl w:ilvl="6" w:tplc="C1601F52">
      <w:numFmt w:val="bullet"/>
      <w:lvlText w:val="•"/>
      <w:lvlJc w:val="left"/>
      <w:pPr>
        <w:ind w:left="1331" w:hanging="180"/>
      </w:pPr>
      <w:rPr>
        <w:rFonts w:hint="default"/>
      </w:rPr>
    </w:lvl>
    <w:lvl w:ilvl="7" w:tplc="0FC07D46">
      <w:numFmt w:val="bullet"/>
      <w:lvlText w:val="•"/>
      <w:lvlJc w:val="left"/>
      <w:pPr>
        <w:ind w:left="1509" w:hanging="180"/>
      </w:pPr>
      <w:rPr>
        <w:rFonts w:hint="default"/>
      </w:rPr>
    </w:lvl>
    <w:lvl w:ilvl="8" w:tplc="51F6AE62">
      <w:numFmt w:val="bullet"/>
      <w:lvlText w:val="•"/>
      <w:lvlJc w:val="left"/>
      <w:pPr>
        <w:ind w:left="1687" w:hanging="180"/>
      </w:pPr>
      <w:rPr>
        <w:rFonts w:hint="default"/>
      </w:rPr>
    </w:lvl>
  </w:abstractNum>
  <w:abstractNum w:abstractNumId="1" w15:restartNumberingAfterBreak="0">
    <w:nsid w:val="57701BD0"/>
    <w:multiLevelType w:val="hybridMultilevel"/>
    <w:tmpl w:val="6DF2585A"/>
    <w:lvl w:ilvl="0" w:tplc="D5387446">
      <w:numFmt w:val="bullet"/>
      <w:lvlText w:val="•"/>
      <w:lvlJc w:val="left"/>
      <w:pPr>
        <w:ind w:left="279" w:hanging="180"/>
      </w:pPr>
      <w:rPr>
        <w:rFonts w:ascii="Myriad Pro" w:eastAsia="Myriad Pro" w:hAnsi="Myriad Pro" w:cs="Myriad Pro" w:hint="default"/>
        <w:color w:val="231F20"/>
        <w:w w:val="100"/>
        <w:sz w:val="22"/>
        <w:szCs w:val="22"/>
      </w:rPr>
    </w:lvl>
    <w:lvl w:ilvl="1" w:tplc="237EF7F2">
      <w:numFmt w:val="bullet"/>
      <w:lvlText w:val="•"/>
      <w:lvlJc w:val="left"/>
      <w:pPr>
        <w:ind w:left="653" w:hanging="180"/>
      </w:pPr>
      <w:rPr>
        <w:rFonts w:hint="default"/>
      </w:rPr>
    </w:lvl>
    <w:lvl w:ilvl="2" w:tplc="C1E4F1DE">
      <w:numFmt w:val="bullet"/>
      <w:lvlText w:val="•"/>
      <w:lvlJc w:val="left"/>
      <w:pPr>
        <w:ind w:left="1027" w:hanging="180"/>
      </w:pPr>
      <w:rPr>
        <w:rFonts w:hint="default"/>
      </w:rPr>
    </w:lvl>
    <w:lvl w:ilvl="3" w:tplc="8310980C">
      <w:numFmt w:val="bullet"/>
      <w:lvlText w:val="•"/>
      <w:lvlJc w:val="left"/>
      <w:pPr>
        <w:ind w:left="1401" w:hanging="180"/>
      </w:pPr>
      <w:rPr>
        <w:rFonts w:hint="default"/>
      </w:rPr>
    </w:lvl>
    <w:lvl w:ilvl="4" w:tplc="8F0E77EC">
      <w:numFmt w:val="bullet"/>
      <w:lvlText w:val="•"/>
      <w:lvlJc w:val="left"/>
      <w:pPr>
        <w:ind w:left="1774" w:hanging="180"/>
      </w:pPr>
      <w:rPr>
        <w:rFonts w:hint="default"/>
      </w:rPr>
    </w:lvl>
    <w:lvl w:ilvl="5" w:tplc="17DA5530">
      <w:numFmt w:val="bullet"/>
      <w:lvlText w:val="•"/>
      <w:lvlJc w:val="left"/>
      <w:pPr>
        <w:ind w:left="2148" w:hanging="180"/>
      </w:pPr>
      <w:rPr>
        <w:rFonts w:hint="default"/>
      </w:rPr>
    </w:lvl>
    <w:lvl w:ilvl="6" w:tplc="AA668574">
      <w:numFmt w:val="bullet"/>
      <w:lvlText w:val="•"/>
      <w:lvlJc w:val="left"/>
      <w:pPr>
        <w:ind w:left="2522" w:hanging="180"/>
      </w:pPr>
      <w:rPr>
        <w:rFonts w:hint="default"/>
      </w:rPr>
    </w:lvl>
    <w:lvl w:ilvl="7" w:tplc="536CCB7C">
      <w:numFmt w:val="bullet"/>
      <w:lvlText w:val="•"/>
      <w:lvlJc w:val="left"/>
      <w:pPr>
        <w:ind w:left="2895" w:hanging="180"/>
      </w:pPr>
      <w:rPr>
        <w:rFonts w:hint="default"/>
      </w:rPr>
    </w:lvl>
    <w:lvl w:ilvl="8" w:tplc="DBD64E24">
      <w:numFmt w:val="bullet"/>
      <w:lvlText w:val="•"/>
      <w:lvlJc w:val="left"/>
      <w:pPr>
        <w:ind w:left="3269" w:hanging="180"/>
      </w:pPr>
      <w:rPr>
        <w:rFonts w:hint="default"/>
      </w:rPr>
    </w:lvl>
  </w:abstractNum>
  <w:abstractNum w:abstractNumId="2" w15:restartNumberingAfterBreak="0">
    <w:nsid w:val="5E0E0FCE"/>
    <w:multiLevelType w:val="hybridMultilevel"/>
    <w:tmpl w:val="03A404D8"/>
    <w:lvl w:ilvl="0" w:tplc="0D96AC28">
      <w:numFmt w:val="bullet"/>
      <w:lvlText w:val="•"/>
      <w:lvlJc w:val="left"/>
      <w:pPr>
        <w:ind w:left="420" w:hanging="241"/>
      </w:pPr>
      <w:rPr>
        <w:rFonts w:ascii="Myriad Pro" w:eastAsia="Myriad Pro" w:hAnsi="Myriad Pro" w:cs="Myriad Pro" w:hint="default"/>
        <w:color w:val="231F20"/>
        <w:w w:val="100"/>
        <w:sz w:val="22"/>
        <w:szCs w:val="22"/>
      </w:rPr>
    </w:lvl>
    <w:lvl w:ilvl="1" w:tplc="E9805A0E">
      <w:numFmt w:val="bullet"/>
      <w:lvlText w:val="•"/>
      <w:lvlJc w:val="left"/>
      <w:pPr>
        <w:ind w:left="610" w:hanging="241"/>
      </w:pPr>
      <w:rPr>
        <w:rFonts w:hint="default"/>
      </w:rPr>
    </w:lvl>
    <w:lvl w:ilvl="2" w:tplc="6136E330">
      <w:numFmt w:val="bullet"/>
      <w:lvlText w:val="•"/>
      <w:lvlJc w:val="left"/>
      <w:pPr>
        <w:ind w:left="801" w:hanging="241"/>
      </w:pPr>
      <w:rPr>
        <w:rFonts w:hint="default"/>
      </w:rPr>
    </w:lvl>
    <w:lvl w:ilvl="3" w:tplc="24AC5C78">
      <w:numFmt w:val="bullet"/>
      <w:lvlText w:val="•"/>
      <w:lvlJc w:val="left"/>
      <w:pPr>
        <w:ind w:left="991" w:hanging="241"/>
      </w:pPr>
      <w:rPr>
        <w:rFonts w:hint="default"/>
      </w:rPr>
    </w:lvl>
    <w:lvl w:ilvl="4" w:tplc="E27076AE">
      <w:numFmt w:val="bullet"/>
      <w:lvlText w:val="•"/>
      <w:lvlJc w:val="left"/>
      <w:pPr>
        <w:ind w:left="1182" w:hanging="241"/>
      </w:pPr>
      <w:rPr>
        <w:rFonts w:hint="default"/>
      </w:rPr>
    </w:lvl>
    <w:lvl w:ilvl="5" w:tplc="67FA498A">
      <w:numFmt w:val="bullet"/>
      <w:lvlText w:val="•"/>
      <w:lvlJc w:val="left"/>
      <w:pPr>
        <w:ind w:left="1372" w:hanging="241"/>
      </w:pPr>
      <w:rPr>
        <w:rFonts w:hint="default"/>
      </w:rPr>
    </w:lvl>
    <w:lvl w:ilvl="6" w:tplc="8A7C225C">
      <w:numFmt w:val="bullet"/>
      <w:lvlText w:val="•"/>
      <w:lvlJc w:val="left"/>
      <w:pPr>
        <w:ind w:left="1563" w:hanging="241"/>
      </w:pPr>
      <w:rPr>
        <w:rFonts w:hint="default"/>
      </w:rPr>
    </w:lvl>
    <w:lvl w:ilvl="7" w:tplc="72D24B60">
      <w:numFmt w:val="bullet"/>
      <w:lvlText w:val="•"/>
      <w:lvlJc w:val="left"/>
      <w:pPr>
        <w:ind w:left="1753" w:hanging="241"/>
      </w:pPr>
      <w:rPr>
        <w:rFonts w:hint="default"/>
      </w:rPr>
    </w:lvl>
    <w:lvl w:ilvl="8" w:tplc="33802B8C">
      <w:numFmt w:val="bullet"/>
      <w:lvlText w:val="•"/>
      <w:lvlJc w:val="left"/>
      <w:pPr>
        <w:ind w:left="1944" w:hanging="241"/>
      </w:pPr>
      <w:rPr>
        <w:rFonts w:hint="default"/>
      </w:rPr>
    </w:lvl>
  </w:abstractNum>
  <w:abstractNum w:abstractNumId="3" w15:restartNumberingAfterBreak="0">
    <w:nsid w:val="76E87893"/>
    <w:multiLevelType w:val="hybridMultilevel"/>
    <w:tmpl w:val="0826F4D0"/>
    <w:lvl w:ilvl="0" w:tplc="74D692F8">
      <w:numFmt w:val="bullet"/>
      <w:lvlText w:val="•"/>
      <w:lvlJc w:val="left"/>
      <w:pPr>
        <w:ind w:left="280" w:hanging="180"/>
      </w:pPr>
      <w:rPr>
        <w:rFonts w:ascii="Myriad Pro" w:eastAsia="Myriad Pro" w:hAnsi="Myriad Pro" w:cs="Myriad Pro" w:hint="default"/>
        <w:color w:val="231F20"/>
        <w:w w:val="100"/>
        <w:sz w:val="22"/>
        <w:szCs w:val="22"/>
      </w:rPr>
    </w:lvl>
    <w:lvl w:ilvl="1" w:tplc="D908CAC6">
      <w:numFmt w:val="bullet"/>
      <w:lvlText w:val="•"/>
      <w:lvlJc w:val="left"/>
      <w:pPr>
        <w:ind w:left="653" w:hanging="180"/>
      </w:pPr>
      <w:rPr>
        <w:rFonts w:hint="default"/>
      </w:rPr>
    </w:lvl>
    <w:lvl w:ilvl="2" w:tplc="873474F8">
      <w:numFmt w:val="bullet"/>
      <w:lvlText w:val="•"/>
      <w:lvlJc w:val="left"/>
      <w:pPr>
        <w:ind w:left="1027" w:hanging="180"/>
      </w:pPr>
      <w:rPr>
        <w:rFonts w:hint="default"/>
      </w:rPr>
    </w:lvl>
    <w:lvl w:ilvl="3" w:tplc="C8BEB6C4">
      <w:numFmt w:val="bullet"/>
      <w:lvlText w:val="•"/>
      <w:lvlJc w:val="left"/>
      <w:pPr>
        <w:ind w:left="1401" w:hanging="180"/>
      </w:pPr>
      <w:rPr>
        <w:rFonts w:hint="default"/>
      </w:rPr>
    </w:lvl>
    <w:lvl w:ilvl="4" w:tplc="060AF64C">
      <w:numFmt w:val="bullet"/>
      <w:lvlText w:val="•"/>
      <w:lvlJc w:val="left"/>
      <w:pPr>
        <w:ind w:left="1774" w:hanging="180"/>
      </w:pPr>
      <w:rPr>
        <w:rFonts w:hint="default"/>
      </w:rPr>
    </w:lvl>
    <w:lvl w:ilvl="5" w:tplc="504E1F18">
      <w:numFmt w:val="bullet"/>
      <w:lvlText w:val="•"/>
      <w:lvlJc w:val="left"/>
      <w:pPr>
        <w:ind w:left="2148" w:hanging="180"/>
      </w:pPr>
      <w:rPr>
        <w:rFonts w:hint="default"/>
      </w:rPr>
    </w:lvl>
    <w:lvl w:ilvl="6" w:tplc="5EA0A730">
      <w:numFmt w:val="bullet"/>
      <w:lvlText w:val="•"/>
      <w:lvlJc w:val="left"/>
      <w:pPr>
        <w:ind w:left="2522" w:hanging="180"/>
      </w:pPr>
      <w:rPr>
        <w:rFonts w:hint="default"/>
      </w:rPr>
    </w:lvl>
    <w:lvl w:ilvl="7" w:tplc="7E7246E8">
      <w:numFmt w:val="bullet"/>
      <w:lvlText w:val="•"/>
      <w:lvlJc w:val="left"/>
      <w:pPr>
        <w:ind w:left="2895" w:hanging="180"/>
      </w:pPr>
      <w:rPr>
        <w:rFonts w:hint="default"/>
      </w:rPr>
    </w:lvl>
    <w:lvl w:ilvl="8" w:tplc="959AAF98">
      <w:numFmt w:val="bullet"/>
      <w:lvlText w:val="•"/>
      <w:lvlJc w:val="left"/>
      <w:pPr>
        <w:ind w:left="3269" w:hanging="180"/>
      </w:pPr>
      <w:rPr>
        <w:rFonts w:hint="default"/>
      </w:rPr>
    </w:lvl>
  </w:abstractNum>
  <w:abstractNum w:abstractNumId="4" w15:restartNumberingAfterBreak="0">
    <w:nsid w:val="7D476E6C"/>
    <w:multiLevelType w:val="hybridMultilevel"/>
    <w:tmpl w:val="F1F6EF66"/>
    <w:lvl w:ilvl="0" w:tplc="C492C2B4">
      <w:numFmt w:val="bullet"/>
      <w:lvlText w:val="•"/>
      <w:lvlJc w:val="left"/>
      <w:pPr>
        <w:ind w:left="280" w:hanging="180"/>
      </w:pPr>
      <w:rPr>
        <w:rFonts w:ascii="Myriad Pro" w:eastAsia="Myriad Pro" w:hAnsi="Myriad Pro" w:cs="Myriad Pro" w:hint="default"/>
        <w:color w:val="231F20"/>
        <w:w w:val="100"/>
        <w:sz w:val="22"/>
        <w:szCs w:val="22"/>
      </w:rPr>
    </w:lvl>
    <w:lvl w:ilvl="1" w:tplc="1A6C0C46">
      <w:numFmt w:val="bullet"/>
      <w:lvlText w:val="•"/>
      <w:lvlJc w:val="left"/>
      <w:pPr>
        <w:ind w:left="653" w:hanging="180"/>
      </w:pPr>
      <w:rPr>
        <w:rFonts w:hint="default"/>
      </w:rPr>
    </w:lvl>
    <w:lvl w:ilvl="2" w:tplc="5EE84570">
      <w:numFmt w:val="bullet"/>
      <w:lvlText w:val="•"/>
      <w:lvlJc w:val="left"/>
      <w:pPr>
        <w:ind w:left="1027" w:hanging="180"/>
      </w:pPr>
      <w:rPr>
        <w:rFonts w:hint="default"/>
      </w:rPr>
    </w:lvl>
    <w:lvl w:ilvl="3" w:tplc="262E0C5C">
      <w:numFmt w:val="bullet"/>
      <w:lvlText w:val="•"/>
      <w:lvlJc w:val="left"/>
      <w:pPr>
        <w:ind w:left="1401" w:hanging="180"/>
      </w:pPr>
      <w:rPr>
        <w:rFonts w:hint="default"/>
      </w:rPr>
    </w:lvl>
    <w:lvl w:ilvl="4" w:tplc="80C6AE72">
      <w:numFmt w:val="bullet"/>
      <w:lvlText w:val="•"/>
      <w:lvlJc w:val="left"/>
      <w:pPr>
        <w:ind w:left="1774" w:hanging="180"/>
      </w:pPr>
      <w:rPr>
        <w:rFonts w:hint="default"/>
      </w:rPr>
    </w:lvl>
    <w:lvl w:ilvl="5" w:tplc="F2869D26">
      <w:numFmt w:val="bullet"/>
      <w:lvlText w:val="•"/>
      <w:lvlJc w:val="left"/>
      <w:pPr>
        <w:ind w:left="2148" w:hanging="180"/>
      </w:pPr>
      <w:rPr>
        <w:rFonts w:hint="default"/>
      </w:rPr>
    </w:lvl>
    <w:lvl w:ilvl="6" w:tplc="204C848E">
      <w:numFmt w:val="bullet"/>
      <w:lvlText w:val="•"/>
      <w:lvlJc w:val="left"/>
      <w:pPr>
        <w:ind w:left="2522" w:hanging="180"/>
      </w:pPr>
      <w:rPr>
        <w:rFonts w:hint="default"/>
      </w:rPr>
    </w:lvl>
    <w:lvl w:ilvl="7" w:tplc="9B3CBDD0">
      <w:numFmt w:val="bullet"/>
      <w:lvlText w:val="•"/>
      <w:lvlJc w:val="left"/>
      <w:pPr>
        <w:ind w:left="2895" w:hanging="180"/>
      </w:pPr>
      <w:rPr>
        <w:rFonts w:hint="default"/>
      </w:rPr>
    </w:lvl>
    <w:lvl w:ilvl="8" w:tplc="8CA63250">
      <w:numFmt w:val="bullet"/>
      <w:lvlText w:val="•"/>
      <w:lvlJc w:val="left"/>
      <w:pPr>
        <w:ind w:left="3269" w:hanging="180"/>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7C"/>
    <w:rsid w:val="00017ADE"/>
    <w:rsid w:val="00046993"/>
    <w:rsid w:val="00056A64"/>
    <w:rsid w:val="001511B5"/>
    <w:rsid w:val="001C2B94"/>
    <w:rsid w:val="0021247C"/>
    <w:rsid w:val="00265F92"/>
    <w:rsid w:val="00464ACE"/>
    <w:rsid w:val="00556F8C"/>
    <w:rsid w:val="005C47A5"/>
    <w:rsid w:val="00617E8C"/>
    <w:rsid w:val="006B0604"/>
    <w:rsid w:val="00721EED"/>
    <w:rsid w:val="007C1FE6"/>
    <w:rsid w:val="00903BD6"/>
    <w:rsid w:val="00AE6240"/>
    <w:rsid w:val="00B23DC5"/>
    <w:rsid w:val="00EC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F3DEE6"/>
  <w15:docId w15:val="{9FBA95C1-5238-A64E-A32C-C47ADBE5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0"/>
    </w:pPr>
  </w:style>
  <w:style w:type="paragraph" w:styleId="Header">
    <w:name w:val="header"/>
    <w:basedOn w:val="Normal"/>
    <w:link w:val="HeaderChar"/>
    <w:uiPriority w:val="99"/>
    <w:unhideWhenUsed/>
    <w:rsid w:val="00617E8C"/>
    <w:pPr>
      <w:tabs>
        <w:tab w:val="center" w:pos="4680"/>
        <w:tab w:val="right" w:pos="9360"/>
      </w:tabs>
    </w:pPr>
  </w:style>
  <w:style w:type="character" w:customStyle="1" w:styleId="HeaderChar">
    <w:name w:val="Header Char"/>
    <w:basedOn w:val="DefaultParagraphFont"/>
    <w:link w:val="Header"/>
    <w:uiPriority w:val="99"/>
    <w:rsid w:val="00617E8C"/>
    <w:rPr>
      <w:rFonts w:ascii="Myriad Pro" w:eastAsia="Myriad Pro" w:hAnsi="Myriad Pro" w:cs="Myriad Pro"/>
    </w:rPr>
  </w:style>
  <w:style w:type="paragraph" w:styleId="Footer">
    <w:name w:val="footer"/>
    <w:basedOn w:val="Normal"/>
    <w:link w:val="FooterChar"/>
    <w:uiPriority w:val="99"/>
    <w:unhideWhenUsed/>
    <w:rsid w:val="00617E8C"/>
    <w:pPr>
      <w:tabs>
        <w:tab w:val="center" w:pos="4680"/>
        <w:tab w:val="right" w:pos="9360"/>
      </w:tabs>
    </w:pPr>
  </w:style>
  <w:style w:type="character" w:customStyle="1" w:styleId="FooterChar">
    <w:name w:val="Footer Char"/>
    <w:basedOn w:val="DefaultParagraphFont"/>
    <w:link w:val="Footer"/>
    <w:uiPriority w:val="99"/>
    <w:rsid w:val="00617E8C"/>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oe.mass.edu/educato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Ariel Cain</cp:lastModifiedBy>
  <cp:revision>3</cp:revision>
  <dcterms:created xsi:type="dcterms:W3CDTF">2020-10-02T22:25:00Z</dcterms:created>
  <dcterms:modified xsi:type="dcterms:W3CDTF">2020-10-06T09:05:00Z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Adobe InDesign 15.0 (Macintosh)</vt:lpwstr>
  </property>
  <property fmtid="{D5CDD505-2E9C-101B-9397-08002B2CF9AE}" pid="4" name="LastSaved">
    <vt:filetime>2020-09-28T00:00:00Z</vt:filetime>
  </property>
</Properties>
</file>