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0BCAB" w14:textId="193784B2" w:rsidR="009C1037" w:rsidRPr="008D1D7C" w:rsidRDefault="008D1D7C" w:rsidP="008D1D7C">
      <w:pPr>
        <w:jc w:val="center"/>
        <w:rPr>
          <w:b/>
          <w:bCs/>
          <w:sz w:val="32"/>
          <w:szCs w:val="32"/>
        </w:rPr>
      </w:pPr>
      <w:r w:rsidRPr="008D1D7C">
        <w:rPr>
          <w:b/>
          <w:bCs/>
          <w:sz w:val="32"/>
          <w:szCs w:val="32"/>
        </w:rPr>
        <w:t>Core Components of Instructional Leadership</w:t>
      </w:r>
    </w:p>
    <w:p w14:paraId="70743BB0" w14:textId="77777777" w:rsidR="008D1D7C" w:rsidRDefault="008D1D7C"/>
    <w:p w14:paraId="49E67BA2" w14:textId="3385F269" w:rsidR="008D1D7C" w:rsidRPr="008D1D7C" w:rsidRDefault="008D1D7C" w:rsidP="008D1D7C">
      <w:pPr>
        <w:numPr>
          <w:ilvl w:val="0"/>
          <w:numId w:val="1"/>
        </w:numPr>
      </w:pPr>
      <w:r w:rsidRPr="008D1D7C">
        <w:t xml:space="preserve">Establish a supportive and inclusive culture that supports instructional </w:t>
      </w:r>
      <w:proofErr w:type="gramStart"/>
      <w:r w:rsidRPr="008D1D7C">
        <w:t>excellence</w:t>
      </w:r>
      <w:proofErr w:type="gramEnd"/>
    </w:p>
    <w:p w14:paraId="2A21C9C6" w14:textId="0D488E40" w:rsidR="008D1D7C" w:rsidRPr="008D1D7C" w:rsidRDefault="008D1D7C" w:rsidP="008D1D7C">
      <w:pPr>
        <w:numPr>
          <w:ilvl w:val="0"/>
          <w:numId w:val="1"/>
        </w:numPr>
      </w:pPr>
      <w:r w:rsidRPr="008D1D7C">
        <w:t xml:space="preserve">Sustain coherent support and feedback to build educator </w:t>
      </w:r>
      <w:proofErr w:type="gramStart"/>
      <w:r w:rsidRPr="008D1D7C">
        <w:t>capacity</w:t>
      </w:r>
      <w:proofErr w:type="gramEnd"/>
    </w:p>
    <w:p w14:paraId="6D467530" w14:textId="6B03DF15" w:rsidR="008D1D7C" w:rsidRPr="008D1D7C" w:rsidRDefault="008D1D7C" w:rsidP="008D1D7C">
      <w:pPr>
        <w:numPr>
          <w:ilvl w:val="0"/>
          <w:numId w:val="1"/>
        </w:numPr>
      </w:pPr>
      <w:r w:rsidRPr="008D1D7C">
        <w:t xml:space="preserve">Implement equity-based practices, structures, and mindsets to promote each learner’s success and </w:t>
      </w:r>
      <w:proofErr w:type="gramStart"/>
      <w:r w:rsidRPr="008D1D7C">
        <w:t>well-being</w:t>
      </w:r>
      <w:proofErr w:type="gramEnd"/>
    </w:p>
    <w:p w14:paraId="430A9E7C" w14:textId="6A431EBB" w:rsidR="008D1D7C" w:rsidRPr="008D1D7C" w:rsidRDefault="008D1D7C" w:rsidP="008D1D7C">
      <w:pPr>
        <w:numPr>
          <w:ilvl w:val="0"/>
          <w:numId w:val="1"/>
        </w:numPr>
      </w:pPr>
      <w:r w:rsidRPr="008D1D7C">
        <w:t>Understand definition of high-quality curricula and instructional materials with a primary focus on advancing rigorous literacy and math instruction</w:t>
      </w:r>
    </w:p>
    <w:p w14:paraId="096ED231" w14:textId="06AAD711" w:rsidR="008D1D7C" w:rsidRDefault="008D1D7C" w:rsidP="008D1D7C">
      <w:pPr>
        <w:numPr>
          <w:ilvl w:val="0"/>
          <w:numId w:val="1"/>
        </w:numPr>
      </w:pPr>
      <w:r w:rsidRPr="008D1D7C">
        <w:t xml:space="preserve">Develop and support rigorous, evidence-based, and coherent systems of curriculum, assessment, and instruction to promote each learner’s academic </w:t>
      </w:r>
      <w:proofErr w:type="gramStart"/>
      <w:r w:rsidRPr="008D1D7C">
        <w:t>success</w:t>
      </w:r>
      <w:proofErr w:type="gramEnd"/>
    </w:p>
    <w:p w14:paraId="2FF0851A" w14:textId="77777777" w:rsidR="008D1D7C" w:rsidRDefault="008D1D7C" w:rsidP="008D1D7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D1D7C" w14:paraId="31922FD5" w14:textId="77777777" w:rsidTr="008D1D7C">
        <w:tc>
          <w:tcPr>
            <w:tcW w:w="4675" w:type="dxa"/>
          </w:tcPr>
          <w:p w14:paraId="57817182" w14:textId="4AEFFB92" w:rsidR="008D1D7C" w:rsidRPr="008D1D7C" w:rsidRDefault="008D1D7C" w:rsidP="008D1D7C">
            <w:pPr>
              <w:rPr>
                <w:b/>
                <w:bCs/>
              </w:rPr>
            </w:pPr>
            <w:r>
              <w:rPr>
                <w:b/>
                <w:bCs/>
              </w:rPr>
              <w:t>Strengths</w:t>
            </w:r>
          </w:p>
          <w:p w14:paraId="5A662AB6" w14:textId="77777777" w:rsidR="008D1D7C" w:rsidRDefault="008D1D7C" w:rsidP="008D1D7C"/>
          <w:p w14:paraId="2D74C4B3" w14:textId="77777777" w:rsidR="008D1D7C" w:rsidRDefault="008D1D7C" w:rsidP="008D1D7C"/>
          <w:p w14:paraId="7B2E7116" w14:textId="77777777" w:rsidR="008D1D7C" w:rsidRDefault="008D1D7C" w:rsidP="008D1D7C"/>
          <w:p w14:paraId="2C7915E9" w14:textId="77777777" w:rsidR="008D1D7C" w:rsidRDefault="008D1D7C" w:rsidP="008D1D7C"/>
          <w:p w14:paraId="0B77CAFE" w14:textId="77777777" w:rsidR="008D1D7C" w:rsidRDefault="008D1D7C" w:rsidP="008D1D7C"/>
          <w:p w14:paraId="2CB368D0" w14:textId="77777777" w:rsidR="008D1D7C" w:rsidRDefault="008D1D7C" w:rsidP="008D1D7C"/>
          <w:p w14:paraId="16F1B2D8" w14:textId="77777777" w:rsidR="008D1D7C" w:rsidRDefault="008D1D7C" w:rsidP="008D1D7C"/>
          <w:p w14:paraId="7107F942" w14:textId="77777777" w:rsidR="008D1D7C" w:rsidRDefault="008D1D7C" w:rsidP="008D1D7C"/>
          <w:p w14:paraId="4156EB41" w14:textId="77777777" w:rsidR="008D1D7C" w:rsidRDefault="008D1D7C" w:rsidP="008D1D7C"/>
          <w:p w14:paraId="17BCFC9D" w14:textId="77777777" w:rsidR="008D1D7C" w:rsidRDefault="008D1D7C" w:rsidP="008D1D7C"/>
          <w:p w14:paraId="0966D252" w14:textId="77777777" w:rsidR="008D1D7C" w:rsidRDefault="008D1D7C" w:rsidP="008D1D7C"/>
          <w:p w14:paraId="605A0238" w14:textId="77777777" w:rsidR="008D1D7C" w:rsidRDefault="008D1D7C" w:rsidP="008D1D7C"/>
        </w:tc>
        <w:tc>
          <w:tcPr>
            <w:tcW w:w="4675" w:type="dxa"/>
          </w:tcPr>
          <w:p w14:paraId="7813FB07" w14:textId="55F96F5B" w:rsidR="008D1D7C" w:rsidRPr="008D1D7C" w:rsidRDefault="008D1D7C" w:rsidP="008D1D7C">
            <w:pPr>
              <w:rPr>
                <w:b/>
                <w:bCs/>
              </w:rPr>
            </w:pPr>
            <w:r>
              <w:rPr>
                <w:b/>
                <w:bCs/>
              </w:rPr>
              <w:t>Weaknesses</w:t>
            </w:r>
          </w:p>
        </w:tc>
      </w:tr>
      <w:tr w:rsidR="008D1D7C" w14:paraId="32BCCE18" w14:textId="77777777" w:rsidTr="008D1D7C">
        <w:tc>
          <w:tcPr>
            <w:tcW w:w="4675" w:type="dxa"/>
          </w:tcPr>
          <w:p w14:paraId="2B3EFEE8" w14:textId="2D99251A" w:rsidR="008D1D7C" w:rsidRPr="008D1D7C" w:rsidRDefault="008D1D7C" w:rsidP="008D1D7C">
            <w:pPr>
              <w:rPr>
                <w:b/>
                <w:bCs/>
              </w:rPr>
            </w:pPr>
            <w:r w:rsidRPr="008D1D7C">
              <w:rPr>
                <w:b/>
                <w:bCs/>
              </w:rPr>
              <w:t>Opportunities</w:t>
            </w:r>
          </w:p>
          <w:p w14:paraId="0465CF98" w14:textId="77777777" w:rsidR="008D1D7C" w:rsidRDefault="008D1D7C" w:rsidP="008D1D7C"/>
          <w:p w14:paraId="4914A0E8" w14:textId="77777777" w:rsidR="008D1D7C" w:rsidRDefault="008D1D7C" w:rsidP="008D1D7C"/>
          <w:p w14:paraId="07C78113" w14:textId="77777777" w:rsidR="008D1D7C" w:rsidRDefault="008D1D7C" w:rsidP="008D1D7C"/>
          <w:p w14:paraId="65DD23B7" w14:textId="77777777" w:rsidR="008D1D7C" w:rsidRDefault="008D1D7C" w:rsidP="008D1D7C"/>
          <w:p w14:paraId="50DD5EB2" w14:textId="77777777" w:rsidR="008D1D7C" w:rsidRDefault="008D1D7C" w:rsidP="008D1D7C"/>
          <w:p w14:paraId="19CB39B4" w14:textId="77777777" w:rsidR="008D1D7C" w:rsidRDefault="008D1D7C" w:rsidP="008D1D7C"/>
          <w:p w14:paraId="2FE08F80" w14:textId="77777777" w:rsidR="008D1D7C" w:rsidRDefault="008D1D7C" w:rsidP="008D1D7C"/>
          <w:p w14:paraId="44665D1A" w14:textId="77777777" w:rsidR="008D1D7C" w:rsidRDefault="008D1D7C" w:rsidP="008D1D7C"/>
          <w:p w14:paraId="21752DC4" w14:textId="77777777" w:rsidR="008D1D7C" w:rsidRDefault="008D1D7C" w:rsidP="008D1D7C"/>
          <w:p w14:paraId="68A5586E" w14:textId="77777777" w:rsidR="008D1D7C" w:rsidRDefault="008D1D7C" w:rsidP="008D1D7C"/>
          <w:p w14:paraId="5041D49F" w14:textId="77777777" w:rsidR="008D1D7C" w:rsidRDefault="008D1D7C" w:rsidP="008D1D7C"/>
        </w:tc>
        <w:tc>
          <w:tcPr>
            <w:tcW w:w="4675" w:type="dxa"/>
          </w:tcPr>
          <w:p w14:paraId="18251433" w14:textId="77777777" w:rsidR="008D1D7C" w:rsidRDefault="008D1D7C" w:rsidP="008D1D7C">
            <w:pPr>
              <w:rPr>
                <w:b/>
                <w:bCs/>
              </w:rPr>
            </w:pPr>
            <w:r w:rsidRPr="008D1D7C">
              <w:rPr>
                <w:b/>
                <w:bCs/>
              </w:rPr>
              <w:t>Threats</w:t>
            </w:r>
          </w:p>
          <w:p w14:paraId="373F2597" w14:textId="77777777" w:rsidR="008D1D7C" w:rsidRDefault="008D1D7C" w:rsidP="008D1D7C">
            <w:pPr>
              <w:rPr>
                <w:b/>
                <w:bCs/>
              </w:rPr>
            </w:pPr>
          </w:p>
          <w:p w14:paraId="50E44D30" w14:textId="77777777" w:rsidR="008D1D7C" w:rsidRDefault="008D1D7C" w:rsidP="008D1D7C">
            <w:pPr>
              <w:rPr>
                <w:b/>
                <w:bCs/>
              </w:rPr>
            </w:pPr>
          </w:p>
          <w:p w14:paraId="6C93FB0D" w14:textId="77777777" w:rsidR="008D1D7C" w:rsidRDefault="008D1D7C" w:rsidP="008D1D7C">
            <w:pPr>
              <w:rPr>
                <w:b/>
                <w:bCs/>
              </w:rPr>
            </w:pPr>
          </w:p>
          <w:p w14:paraId="6AB92D7C" w14:textId="77777777" w:rsidR="008D1D7C" w:rsidRDefault="008D1D7C" w:rsidP="008D1D7C">
            <w:pPr>
              <w:rPr>
                <w:b/>
                <w:bCs/>
              </w:rPr>
            </w:pPr>
          </w:p>
          <w:p w14:paraId="3642ED5A" w14:textId="77777777" w:rsidR="008D1D7C" w:rsidRDefault="008D1D7C" w:rsidP="008D1D7C">
            <w:pPr>
              <w:rPr>
                <w:b/>
                <w:bCs/>
              </w:rPr>
            </w:pPr>
          </w:p>
          <w:p w14:paraId="30696A0F" w14:textId="77777777" w:rsidR="008D1D7C" w:rsidRDefault="008D1D7C" w:rsidP="008D1D7C">
            <w:pPr>
              <w:rPr>
                <w:b/>
                <w:bCs/>
              </w:rPr>
            </w:pPr>
          </w:p>
          <w:p w14:paraId="0886B43A" w14:textId="30BF92CE" w:rsidR="008D1D7C" w:rsidRPr="008D1D7C" w:rsidRDefault="008D1D7C" w:rsidP="008D1D7C">
            <w:pPr>
              <w:rPr>
                <w:b/>
                <w:bCs/>
              </w:rPr>
            </w:pPr>
          </w:p>
        </w:tc>
      </w:tr>
    </w:tbl>
    <w:p w14:paraId="58E4C7FD" w14:textId="77777777" w:rsidR="008D1D7C" w:rsidRPr="008D1D7C" w:rsidRDefault="008D1D7C" w:rsidP="008D1D7C"/>
    <w:p w14:paraId="7B825ECA" w14:textId="77777777" w:rsidR="008D1D7C" w:rsidRPr="008D1D7C" w:rsidRDefault="008D1D7C" w:rsidP="008D1D7C"/>
    <w:p w14:paraId="6F75E51A" w14:textId="454DF34F" w:rsidR="008D1D7C" w:rsidRDefault="008D1D7C">
      <w:r w:rsidRPr="008D1D7C">
        <w:rPr>
          <w:i/>
          <w:iCs/>
        </w:rPr>
        <w:t xml:space="preserve">For more </w:t>
      </w:r>
      <w:r>
        <w:rPr>
          <w:i/>
          <w:iCs/>
        </w:rPr>
        <w:t>inspiration</w:t>
      </w:r>
      <w:r>
        <w:t xml:space="preserve">: </w:t>
      </w:r>
      <w:r>
        <w:rPr>
          <w:rFonts w:cs="Calibri"/>
          <w:color w:val="000000"/>
        </w:rPr>
        <w:t>Core components of being an instructional leader are embedded in the Standards for Professional Learning (2022)</w:t>
      </w:r>
      <w:r>
        <w:rPr>
          <w:rFonts w:cs="Calibri"/>
          <w:color w:val="000000"/>
        </w:rPr>
        <w:t xml:space="preserve"> and the </w:t>
      </w:r>
      <w:r>
        <w:rPr>
          <w:rFonts w:cs="Calibri"/>
          <w:color w:val="000000"/>
        </w:rPr>
        <w:t>Professional Standards for Educational Leaders (2015).</w:t>
      </w:r>
    </w:p>
    <w:sectPr w:rsidR="008D1D7C" w:rsidSect="00DC5C1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2C157" w14:textId="77777777" w:rsidR="00A57E09" w:rsidRDefault="00A57E09" w:rsidP="008D1D7C">
      <w:r>
        <w:separator/>
      </w:r>
    </w:p>
  </w:endnote>
  <w:endnote w:type="continuationSeparator" w:id="0">
    <w:p w14:paraId="3E43BD88" w14:textId="77777777" w:rsidR="00A57E09" w:rsidRDefault="00A57E09" w:rsidP="008D1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81B43" w14:textId="77777777" w:rsidR="00A57E09" w:rsidRDefault="00A57E09" w:rsidP="008D1D7C">
      <w:r>
        <w:separator/>
      </w:r>
    </w:p>
  </w:footnote>
  <w:footnote w:type="continuationSeparator" w:id="0">
    <w:p w14:paraId="73A5A185" w14:textId="77777777" w:rsidR="00A57E09" w:rsidRDefault="00A57E09" w:rsidP="008D1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E494C" w14:textId="6E6F519A" w:rsidR="008D1D7C" w:rsidRDefault="008D1D7C" w:rsidP="008D1D7C">
    <w:pPr>
      <w:pStyle w:val="Header"/>
      <w:jc w:val="right"/>
    </w:pPr>
    <w:r>
      <w:rPr>
        <w:noProof/>
      </w:rPr>
      <w:drawing>
        <wp:inline distT="0" distB="0" distL="0" distR="0" wp14:anchorId="4AB2542A" wp14:editId="59578B88">
          <wp:extent cx="1561168" cy="527642"/>
          <wp:effectExtent l="0" t="0" r="1270" b="6350"/>
          <wp:docPr id="11853723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537235" name="Picture 1185372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4290" cy="552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4A3AAC" w14:textId="77777777" w:rsidR="008D1D7C" w:rsidRDefault="008D1D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77C52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84B3682"/>
    <w:multiLevelType w:val="multilevel"/>
    <w:tmpl w:val="0409001D"/>
    <w:styleLink w:val="Style3"/>
    <w:lvl w:ilvl="0">
      <w:start w:val="1"/>
      <w:numFmt w:val="bullet"/>
      <w:lvlText w:val=" 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26267618">
    <w:abstractNumId w:val="0"/>
  </w:num>
  <w:num w:numId="2" w16cid:durableId="189418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D7C"/>
    <w:rsid w:val="00072213"/>
    <w:rsid w:val="000740B5"/>
    <w:rsid w:val="008D1D7C"/>
    <w:rsid w:val="009C1037"/>
    <w:rsid w:val="00A57E09"/>
    <w:rsid w:val="00BE2926"/>
    <w:rsid w:val="00DC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50BD83"/>
  <w15:chartTrackingRefBased/>
  <w15:docId w15:val="{C5FC071B-42A8-214A-B025-49C234569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basedOn w:val="NoList"/>
    <w:uiPriority w:val="99"/>
    <w:rsid w:val="000740B5"/>
    <w:pPr>
      <w:numPr>
        <w:numId w:val="1"/>
      </w:numPr>
    </w:pPr>
  </w:style>
  <w:style w:type="numbering" w:customStyle="1" w:styleId="Style3">
    <w:name w:val="Style3"/>
    <w:basedOn w:val="NoList"/>
    <w:uiPriority w:val="99"/>
    <w:rsid w:val="000740B5"/>
    <w:pPr>
      <w:numPr>
        <w:numId w:val="2"/>
      </w:numPr>
    </w:pPr>
  </w:style>
  <w:style w:type="table" w:styleId="TableGrid">
    <w:name w:val="Table Grid"/>
    <w:basedOn w:val="TableNormal"/>
    <w:uiPriority w:val="39"/>
    <w:rsid w:val="008D1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1D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D7C"/>
  </w:style>
  <w:style w:type="paragraph" w:styleId="Footer">
    <w:name w:val="footer"/>
    <w:basedOn w:val="Normal"/>
    <w:link w:val="FooterChar"/>
    <w:uiPriority w:val="99"/>
    <w:unhideWhenUsed/>
    <w:rsid w:val="008D1D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George</dc:creator>
  <cp:keywords/>
  <dc:description/>
  <cp:lastModifiedBy>Melinda George</cp:lastModifiedBy>
  <cp:revision>2</cp:revision>
  <dcterms:created xsi:type="dcterms:W3CDTF">2023-06-21T16:30:00Z</dcterms:created>
  <dcterms:modified xsi:type="dcterms:W3CDTF">2023-06-21T16:30:00Z</dcterms:modified>
</cp:coreProperties>
</file>