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27FA6" w14:textId="148E9609" w:rsidR="00EC62B6" w:rsidRDefault="00EC62B6" w:rsidP="00EC62B6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sz w:val="26"/>
          <w:szCs w:val="26"/>
          <w:u w:val="single"/>
        </w:rPr>
      </w:pPr>
      <w:r>
        <w:rPr>
          <w:rFonts w:ascii="AppleSystemUIFontBold" w:hAnsi="AppleSystemUIFontBold" w:cs="AppleSystemUIFontBold"/>
          <w:b/>
          <w:bCs/>
          <w:sz w:val="26"/>
          <w:szCs w:val="26"/>
          <w:u w:val="single"/>
        </w:rPr>
        <w:t xml:space="preserve">General tweets about the standards &amp; website </w:t>
      </w:r>
    </w:p>
    <w:p w14:paraId="64F0579D" w14:textId="77777777" w:rsidR="00EC62B6" w:rsidRDefault="00EC62B6" w:rsidP="00EC62B6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sz w:val="26"/>
          <w:szCs w:val="26"/>
          <w:u w:val="single"/>
        </w:rPr>
      </w:pPr>
    </w:p>
    <w:p w14:paraId="0AF7D940" w14:textId="77620BE4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Standards for Professional Learning are THE standards that outline the content, processes, &amp; conditions for PL that leads to high-quality leading, teaching, &amp; learning in schools &amp; systems. </w:t>
      </w:r>
      <w:hyperlink r:id="rId4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https://standards.learningforward.org/</w:t>
        </w:r>
      </w:hyperlink>
      <w:r>
        <w:rPr>
          <w:rFonts w:ascii="AppleSystemUIFont" w:hAnsi="AppleSystemUIFont" w:cs="AppleSystemUIFont"/>
          <w:sz w:val="26"/>
          <w:szCs w:val="26"/>
        </w:rPr>
        <w:t xml:space="preserve"> #Stand4PL </w:t>
      </w:r>
      <w:hyperlink r:id="rId5" w:history="1">
        <w:r w:rsidR="003779B9" w:rsidRPr="00B4448B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61562CD6" w14:textId="77777777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4202FD9C" w14:textId="630F830E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With an explicit emphasis on #equity &amp; a continued focus on the research-based elements of effective PL, Standards for Professional Learning support all educators to respond to the needs they face each day. </w:t>
      </w:r>
      <w:hyperlink r:id="rId6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https://standards.learningforward.org/</w:t>
        </w:r>
      </w:hyperlink>
      <w:r>
        <w:rPr>
          <w:rFonts w:ascii="AppleSystemUIFont" w:hAnsi="AppleSystemUIFont" w:cs="AppleSystemUIFont"/>
          <w:color w:val="DCA10D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sz w:val="26"/>
          <w:szCs w:val="26"/>
        </w:rPr>
        <w:t>#Stand4PL</w:t>
      </w:r>
      <w:r w:rsidR="003779B9">
        <w:rPr>
          <w:rFonts w:ascii="AppleSystemUIFont" w:hAnsi="AppleSystemUIFont" w:cs="AppleSystemUIFont"/>
          <w:sz w:val="26"/>
          <w:szCs w:val="26"/>
        </w:rPr>
        <w:t xml:space="preserve"> </w:t>
      </w:r>
      <w:hyperlink r:id="rId7" w:history="1">
        <w:r w:rsidR="003779B9" w:rsidRPr="00B4448B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07C82AC8" w14:textId="77777777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283BBAE4" w14:textId="59CB5C77" w:rsidR="003779B9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Equity Practices. Curriculum, Assessment, and Instruction. Leadership. Learning Designs. What else is in the newly revised Standards for Professional Learning? </w:t>
      </w:r>
      <w:hyperlink r:id="rId8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https://standards.learningforward.org/</w:t>
        </w:r>
      </w:hyperlink>
      <w:r>
        <w:rPr>
          <w:rFonts w:ascii="AppleSystemUIFont" w:hAnsi="AppleSystemUIFont" w:cs="AppleSystemUIFont"/>
          <w:color w:val="DCA10D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sz w:val="26"/>
          <w:szCs w:val="26"/>
        </w:rPr>
        <w:t>#Stand4PL</w:t>
      </w:r>
      <w:r w:rsidR="003779B9">
        <w:rPr>
          <w:rFonts w:ascii="AppleSystemUIFont" w:hAnsi="AppleSystemUIFont" w:cs="AppleSystemUIFont"/>
          <w:sz w:val="26"/>
          <w:szCs w:val="26"/>
        </w:rPr>
        <w:t xml:space="preserve"> </w:t>
      </w:r>
      <w:hyperlink r:id="rId9" w:history="1">
        <w:r w:rsidR="003779B9" w:rsidRPr="00B4448B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251DFDB8" w14:textId="167D7E05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0A9B4521" w14:textId="77777777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01B7A8D5" w14:textId="0D4EE574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Just released! Newly revised Standards for Professional Learning offer educators the latest knowledge and insights to design, implement, and sustain high-quality professional learning. </w:t>
      </w:r>
      <w:hyperlink r:id="rId10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https://standards.learningforward.org/</w:t>
        </w:r>
      </w:hyperlink>
      <w:r>
        <w:rPr>
          <w:rFonts w:ascii="AppleSystemUIFont" w:hAnsi="AppleSystemUIFont" w:cs="AppleSystemUIFont"/>
          <w:color w:val="DCA10D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sz w:val="26"/>
          <w:szCs w:val="26"/>
        </w:rPr>
        <w:t xml:space="preserve">#Stand4PL </w:t>
      </w:r>
      <w:hyperlink r:id="rId11" w:history="1">
        <w:r w:rsidR="003779B9" w:rsidRPr="00B4448B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7DD49C70" w14:textId="77777777" w:rsidR="00EC62B6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</w:p>
    <w:p w14:paraId="5A34B23B" w14:textId="53876C34" w:rsidR="003779B9" w:rsidRDefault="00EC62B6" w:rsidP="00B4448B">
      <w:pPr>
        <w:autoSpaceDE w:val="0"/>
        <w:autoSpaceDN w:val="0"/>
        <w:adjustRightInd w:val="0"/>
        <w:ind w:left="72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Visit </w:t>
      </w:r>
      <w:hyperlink r:id="rId12" w:history="1">
        <w:r>
          <w:rPr>
            <w:rFonts w:ascii="AppleSystemUIFont" w:hAnsi="AppleSystemUIFont" w:cs="AppleSystemUIFont"/>
            <w:color w:val="DCA10D"/>
            <w:sz w:val="26"/>
            <w:szCs w:val="26"/>
          </w:rPr>
          <w:t>standards.learningforward.org</w:t>
        </w:r>
      </w:hyperlink>
      <w:r>
        <w:rPr>
          <w:rFonts w:ascii="AppleSystemUIFont" w:hAnsi="AppleSystemUIFont" w:cs="AppleSystemUIFont"/>
          <w:color w:val="DCA10D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sz w:val="26"/>
          <w:szCs w:val="26"/>
        </w:rPr>
        <w:t xml:space="preserve">to power your work to establish, refine, and evaluate professional learning to meet the needs of your educators and students. #Stand4PL </w:t>
      </w:r>
      <w:hyperlink r:id="rId13" w:history="1">
        <w:r w:rsidR="003779B9" w:rsidRPr="00B4448B">
          <w:rPr>
            <w:rStyle w:val="Hyperlink"/>
            <w:rFonts w:ascii="AppleSystemUIFont" w:hAnsi="AppleSystemUIFont" w:cs="AppleSystemUIFont"/>
            <w:sz w:val="26"/>
            <w:szCs w:val="26"/>
          </w:rPr>
          <w:t>[Click here to tweet]</w:t>
        </w:r>
      </w:hyperlink>
    </w:p>
    <w:p w14:paraId="3BB8ECC5" w14:textId="32A654E8" w:rsidR="00EC62B6" w:rsidRDefault="00EC62B6" w:rsidP="00EC62B6"/>
    <w:sectPr w:rsidR="00EC62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2B6"/>
    <w:rsid w:val="00182D0E"/>
    <w:rsid w:val="003779B9"/>
    <w:rsid w:val="0058121E"/>
    <w:rsid w:val="00704D7D"/>
    <w:rsid w:val="00B4448B"/>
    <w:rsid w:val="00EC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7291AB"/>
  <w15:chartTrackingRefBased/>
  <w15:docId w15:val="{BB45E2D8-8344-5645-8DF2-66FB2E6A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2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62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6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ndards.learningforward.org/" TargetMode="External"/><Relationship Id="rId13" Type="http://schemas.openxmlformats.org/officeDocument/2006/relationships/hyperlink" Target="https://twitter.com/intent/tweet?text=Visit%20standards.learningforward.org%20to%20power%20your%20work%20to%20establish,%20refine,%20and%20evaluate%20professional%20learning%20to%20meet%20the%20needs%20of%20your%20educators%20and%20students.%20%23Stand4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witter.com/intent/tweet?text=With%20an%20explicit%20emphasis%20on%20%23equity%20%26%20a%20continued%20focus%20on%20the%20research-based%20elements%20of%20effective%20PL,%20Standards%20for%20Professional%20Learning%20support%20all%20educators%20to%20respond%20to%20the%20needs%20they%20face%20each%20day.%20https%3A//standards.learningforward.org/%20%23Stand4PL" TargetMode="External"/><Relationship Id="rId12" Type="http://schemas.openxmlformats.org/officeDocument/2006/relationships/hyperlink" Target="http://standards.learningforward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ndards.learningforward.org/" TargetMode="External"/><Relationship Id="rId11" Type="http://schemas.openxmlformats.org/officeDocument/2006/relationships/hyperlink" Target="https://twitter.com/intent/tweet?text=Just%20released!%20Newly%20revised%20Standards%20for%20Professional%20Learning%20offer%20educators%20the%20latest%20knowledge%20and%20insights%20to%20design,%20implement,%20and%20sustain%20high-quality%20professional%20learning.%20https%3A//standards.learningforward.org/%20%23Stand4PL" TargetMode="External"/><Relationship Id="rId5" Type="http://schemas.openxmlformats.org/officeDocument/2006/relationships/hyperlink" Target="https://twitter.com/intent/tweet?text=Standards%20for%20Professional%20Learning%20are%20THE%20standards%20that%20outline%20the%20content,%20processes,%20%26%20conditions%20for%20PL%20that%20leads%20to%20high-quality%20leading,%20teaching,%20%26%20learning%20in%20schools%20%26%20systems.%20https%3A//standards.learningforward.org/%20%23Stand4P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tandards.learningforward.org/" TargetMode="External"/><Relationship Id="rId4" Type="http://schemas.openxmlformats.org/officeDocument/2006/relationships/hyperlink" Target="http://bit.ly/3NrhgLH" TargetMode="External"/><Relationship Id="rId9" Type="http://schemas.openxmlformats.org/officeDocument/2006/relationships/hyperlink" Target="https://twitter.com/intent/tweet?text=Equity%20Practices.%20Curriculum,%20Assessment,%20and%20Instruction.%20Leadership.%20Learning%20Designs.%20What%20else%20is%20in%20the%20newly%20revised%20Standards%20for%20Professional%20Learning?%20https%3A//standards.learningforward.org/%20%23Stand4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Cain</dc:creator>
  <cp:keywords/>
  <dc:description/>
  <cp:lastModifiedBy>Anthony Armstrong</cp:lastModifiedBy>
  <cp:revision>2</cp:revision>
  <dcterms:created xsi:type="dcterms:W3CDTF">2022-04-12T20:27:00Z</dcterms:created>
  <dcterms:modified xsi:type="dcterms:W3CDTF">2022-04-12T20:27:00Z</dcterms:modified>
</cp:coreProperties>
</file>