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05C5" w14:textId="4C3140ED" w:rsidR="00EF2A71" w:rsidRPr="00EF2A71" w:rsidRDefault="00EF2A71" w:rsidP="00EF2A71">
      <w:pPr>
        <w:suppressAutoHyphens/>
        <w:autoSpaceDE w:val="0"/>
        <w:autoSpaceDN w:val="0"/>
        <w:adjustRightInd w:val="0"/>
        <w:spacing w:before="100" w:beforeAutospacing="1" w:after="100" w:afterAutospacing="1"/>
        <w:textAlignment w:val="center"/>
        <w:rPr>
          <w:rFonts w:ascii="Times New Roman" w:hAnsi="Times New Roman" w:cs="Times New Roman"/>
          <w:b/>
          <w:bCs/>
          <w:caps/>
          <w:color w:val="000000"/>
          <w:spacing w:val="-2"/>
        </w:rPr>
      </w:pPr>
      <w:r w:rsidRPr="00EF2A71">
        <w:rPr>
          <w:rFonts w:ascii="Times New Roman" w:hAnsi="Times New Roman" w:cs="Times New Roman"/>
          <w:b/>
          <w:bCs/>
          <w:color w:val="000000"/>
          <w:spacing w:val="-2"/>
        </w:rPr>
        <w:t xml:space="preserve">Webinar series continues </w:t>
      </w:r>
    </w:p>
    <w:p w14:paraId="73DA3593" w14:textId="77777777" w:rsidR="00EF2A71" w:rsidRPr="00EF2A71" w:rsidRDefault="00EF2A71" w:rsidP="00EF2A71">
      <w:pPr>
        <w:suppressAutoHyphens/>
        <w:autoSpaceDE w:val="0"/>
        <w:autoSpaceDN w:val="0"/>
        <w:adjustRightInd w:val="0"/>
        <w:spacing w:before="100" w:beforeAutospacing="1" w:after="100" w:afterAutospacing="1"/>
        <w:textAlignment w:val="center"/>
        <w:rPr>
          <w:rFonts w:ascii="Times New Roman" w:hAnsi="Times New Roman" w:cs="Times New Roman"/>
          <w:color w:val="000000"/>
        </w:rPr>
      </w:pPr>
      <w:r w:rsidRPr="00EF2A71">
        <w:rPr>
          <w:rFonts w:ascii="Times New Roman" w:hAnsi="Times New Roman" w:cs="Times New Roman"/>
          <w:color w:val="000000"/>
        </w:rPr>
        <w:t xml:space="preserve">Learning Forward’s series of webinars responding to the changing needs of educators and students continues through the fall and winter. Each webinar features insightful voices of district and state leaders, school administrators, teachers and coaches, policy experts, and researchers. </w:t>
      </w:r>
    </w:p>
    <w:p w14:paraId="15462E88" w14:textId="77777777" w:rsidR="00EF2A71" w:rsidRPr="00EF2A71" w:rsidRDefault="00EF2A71" w:rsidP="00EF2A71">
      <w:pPr>
        <w:suppressAutoHyphens/>
        <w:autoSpaceDE w:val="0"/>
        <w:autoSpaceDN w:val="0"/>
        <w:adjustRightInd w:val="0"/>
        <w:spacing w:before="100" w:beforeAutospacing="1" w:after="100" w:afterAutospacing="1"/>
        <w:textAlignment w:val="center"/>
        <w:rPr>
          <w:rFonts w:ascii="Times New Roman" w:hAnsi="Times New Roman" w:cs="Times New Roman"/>
          <w:color w:val="000000"/>
        </w:rPr>
      </w:pPr>
      <w:r w:rsidRPr="00EF2A71">
        <w:rPr>
          <w:rFonts w:ascii="Times New Roman" w:hAnsi="Times New Roman" w:cs="Times New Roman"/>
          <w:color w:val="000000"/>
        </w:rPr>
        <w:t xml:space="preserve">Live webinars are always free for members. Learning Forward members also get access to our on-demand library of webinars, including access to the associated resources and tools. For a list of upcoming topics and dates and to register, visit </w:t>
      </w:r>
      <w:r w:rsidRPr="00EF2A71">
        <w:rPr>
          <w:rFonts w:ascii="Times New Roman" w:hAnsi="Times New Roman" w:cs="Times New Roman"/>
          <w:b/>
          <w:bCs/>
          <w:color w:val="000000"/>
        </w:rPr>
        <w:t>learningforward.org/webinars/</w:t>
      </w:r>
      <w:r w:rsidRPr="00EF2A71">
        <w:rPr>
          <w:rFonts w:ascii="Times New Roman" w:hAnsi="Times New Roman" w:cs="Times New Roman"/>
          <w:color w:val="000000"/>
        </w:rPr>
        <w:t>.</w:t>
      </w:r>
    </w:p>
    <w:p w14:paraId="0EB92D1A" w14:textId="5C8DB17B" w:rsidR="00C83F69" w:rsidRPr="00EF2A71" w:rsidRDefault="00C83F69" w:rsidP="00EF2A71">
      <w:pPr>
        <w:spacing w:before="100" w:beforeAutospacing="1" w:after="100" w:afterAutospacing="1"/>
        <w:rPr>
          <w:rFonts w:ascii="Times New Roman" w:hAnsi="Times New Roman" w:cs="Times New Roman"/>
        </w:rPr>
      </w:pPr>
      <w:bookmarkStart w:id="0" w:name="_GoBack"/>
      <w:bookmarkEnd w:id="0"/>
    </w:p>
    <w:sectPr w:rsidR="00C83F69" w:rsidRPr="00EF2A71" w:rsidSect="004B1E9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Black">
    <w:panose1 w:val="020B0903030403020204"/>
    <w:charset w:val="00"/>
    <w:family w:val="swiss"/>
    <w:notTrueType/>
    <w:pitch w:val="variable"/>
    <w:sig w:usb0="20000287" w:usb1="00000001" w:usb2="00000000" w:usb3="00000000" w:csb0="0000019F" w:csb1="00000000"/>
  </w:font>
  <w:font w:name="Adobe Garamond Pro">
    <w:altName w:val="Garamond"/>
    <w:panose1 w:val="02020502060506020403"/>
    <w:charset w:val="4D"/>
    <w:family w:val="roman"/>
    <w:notTrueType/>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5E"/>
    <w:rsid w:val="00216507"/>
    <w:rsid w:val="002178A8"/>
    <w:rsid w:val="004700D8"/>
    <w:rsid w:val="00535CB5"/>
    <w:rsid w:val="006E2026"/>
    <w:rsid w:val="00747F33"/>
    <w:rsid w:val="007B1D89"/>
    <w:rsid w:val="00AA0B95"/>
    <w:rsid w:val="00C6495E"/>
    <w:rsid w:val="00C83F69"/>
    <w:rsid w:val="00EF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01644"/>
  <w15:chartTrackingRefBased/>
  <w15:docId w15:val="{9C9201B8-7808-CB4B-9FEA-B8F1DBA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C83F69"/>
    <w:pPr>
      <w:autoSpaceDE w:val="0"/>
      <w:autoSpaceDN w:val="0"/>
      <w:adjustRightInd w:val="0"/>
      <w:spacing w:line="900" w:lineRule="atLeast"/>
      <w:textAlignment w:val="center"/>
    </w:pPr>
    <w:rPr>
      <w:rFonts w:ascii="Myriad Pro Black" w:hAnsi="Myriad Pro Black" w:cs="Myriad Pro Black"/>
      <w:color w:val="000000"/>
      <w:spacing w:val="-10"/>
      <w:sz w:val="100"/>
      <w:szCs w:val="100"/>
    </w:rPr>
  </w:style>
  <w:style w:type="character" w:customStyle="1" w:styleId="headline1">
    <w:name w:val="headline1"/>
    <w:uiPriority w:val="99"/>
    <w:rsid w:val="00C83F69"/>
    <w:rPr>
      <w:rFonts w:ascii="Myriad Pro Black" w:hAnsi="Myriad Pro Black" w:cs="Myriad Pro Black"/>
      <w:color w:val="000000"/>
      <w:spacing w:val="0"/>
      <w:w w:val="100"/>
      <w:position w:val="0"/>
      <w:sz w:val="100"/>
      <w:szCs w:val="100"/>
      <w:u w:val="none"/>
      <w:vertAlign w:val="baseline"/>
      <w:em w:val="none"/>
      <w:lang w:val="en-US"/>
    </w:rPr>
  </w:style>
  <w:style w:type="paragraph" w:customStyle="1" w:styleId="byline">
    <w:name w:val="byline"/>
    <w:basedOn w:val="Normal"/>
    <w:uiPriority w:val="99"/>
    <w:rsid w:val="00C83F69"/>
    <w:pPr>
      <w:autoSpaceDE w:val="0"/>
      <w:autoSpaceDN w:val="0"/>
      <w:adjustRightInd w:val="0"/>
      <w:spacing w:line="240" w:lineRule="atLeast"/>
      <w:textAlignment w:val="center"/>
    </w:pPr>
    <w:rPr>
      <w:rFonts w:ascii="Adobe Garamond Pro" w:hAnsi="Adobe Garamond Pro" w:cs="Adobe Garamond Pro"/>
      <w:color w:val="000000"/>
      <w:sz w:val="20"/>
      <w:szCs w:val="20"/>
    </w:rPr>
  </w:style>
  <w:style w:type="character" w:customStyle="1" w:styleId="byline1">
    <w:name w:val="byline1"/>
    <w:uiPriority w:val="99"/>
    <w:rsid w:val="00C83F69"/>
    <w:rPr>
      <w:rFonts w:ascii="Adobe Garamond Pro" w:hAnsi="Adobe Garamond Pro" w:cs="Adobe Garamond Pro"/>
      <w:caps/>
      <w:color w:val="000000"/>
      <w:spacing w:val="0"/>
      <w:w w:val="100"/>
      <w:position w:val="0"/>
      <w:sz w:val="20"/>
      <w:szCs w:val="20"/>
      <w:u w:val="none"/>
      <w:vertAlign w:val="baseline"/>
      <w:em w:val="none"/>
      <w:lang w:val="en-US"/>
    </w:rPr>
  </w:style>
  <w:style w:type="paragraph" w:customStyle="1" w:styleId="body">
    <w:name w:val="body"/>
    <w:basedOn w:val="Normal"/>
    <w:uiPriority w:val="99"/>
    <w:rsid w:val="00C83F69"/>
    <w:pPr>
      <w:suppressAutoHyphens/>
      <w:autoSpaceDE w:val="0"/>
      <w:autoSpaceDN w:val="0"/>
      <w:adjustRightInd w:val="0"/>
      <w:spacing w:line="240" w:lineRule="atLeast"/>
      <w:ind w:firstLine="300"/>
      <w:textAlignment w:val="center"/>
    </w:pPr>
    <w:rPr>
      <w:rFonts w:ascii="Adobe Garamond Pro" w:hAnsi="Adobe Garamond Pro" w:cs="Adobe Garamond Pro"/>
      <w:color w:val="000000"/>
      <w:sz w:val="20"/>
      <w:szCs w:val="20"/>
    </w:rPr>
  </w:style>
  <w:style w:type="paragraph" w:customStyle="1" w:styleId="subhead">
    <w:name w:val="subhead"/>
    <w:basedOn w:val="Normal"/>
    <w:uiPriority w:val="99"/>
    <w:rsid w:val="00C83F69"/>
    <w:pPr>
      <w:suppressAutoHyphens/>
      <w:autoSpaceDE w:val="0"/>
      <w:autoSpaceDN w:val="0"/>
      <w:adjustRightInd w:val="0"/>
      <w:spacing w:before="240" w:line="240" w:lineRule="atLeast"/>
      <w:textAlignment w:val="center"/>
    </w:pPr>
    <w:rPr>
      <w:rFonts w:ascii="Myriad Pro" w:hAnsi="Myriad Pro" w:cs="Myriad Pro"/>
      <w:b/>
      <w:bCs/>
      <w:color w:val="000000"/>
      <w:sz w:val="20"/>
      <w:szCs w:val="20"/>
    </w:rPr>
  </w:style>
  <w:style w:type="character" w:customStyle="1" w:styleId="body1">
    <w:name w:val="body1"/>
    <w:uiPriority w:val="99"/>
    <w:rsid w:val="00C83F69"/>
    <w:rPr>
      <w:rFonts w:ascii="Adobe Garamond Pro" w:hAnsi="Adobe Garamond Pro" w:cs="Adobe Garamond Pro"/>
      <w:color w:val="000000"/>
      <w:spacing w:val="0"/>
      <w:w w:val="100"/>
      <w:position w:val="0"/>
      <w:sz w:val="20"/>
      <w:szCs w:val="20"/>
      <w:u w:val="none"/>
      <w:vertAlign w:val="baseline"/>
      <w:em w:val="none"/>
      <w:lang w:val="en-US"/>
    </w:rPr>
  </w:style>
  <w:style w:type="character" w:customStyle="1" w:styleId="subhead1">
    <w:name w:val="subhead1"/>
    <w:uiPriority w:val="99"/>
    <w:rsid w:val="00C83F69"/>
    <w:rPr>
      <w:rFonts w:ascii="Myriad Pro" w:hAnsi="Myriad Pro" w:cs="Myriad Pro"/>
      <w:b/>
      <w:bCs/>
      <w:caps/>
      <w:color w:val="000000"/>
      <w:spacing w:val="-2"/>
      <w:w w:val="100"/>
      <w:position w:val="0"/>
      <w:sz w:val="20"/>
      <w:szCs w:val="20"/>
      <w:u w:val="none"/>
      <w:vertAlign w:val="baseline"/>
      <w:em w:val="none"/>
      <w:lang w:val="en-US"/>
    </w:rPr>
  </w:style>
  <w:style w:type="paragraph" w:customStyle="1" w:styleId="box">
    <w:name w:val="box"/>
    <w:basedOn w:val="Normal"/>
    <w:uiPriority w:val="99"/>
    <w:rsid w:val="00C83F69"/>
    <w:pPr>
      <w:suppressAutoHyphens/>
      <w:autoSpaceDE w:val="0"/>
      <w:autoSpaceDN w:val="0"/>
      <w:adjustRightInd w:val="0"/>
      <w:spacing w:line="240" w:lineRule="atLeast"/>
      <w:textAlignment w:val="center"/>
    </w:pPr>
    <w:rPr>
      <w:rFonts w:ascii="Myriad Pro" w:hAnsi="Myriad Pro" w:cs="Myriad Pro"/>
      <w:color w:val="000000"/>
      <w:sz w:val="18"/>
      <w:szCs w:val="18"/>
    </w:rPr>
  </w:style>
  <w:style w:type="character" w:customStyle="1" w:styleId="box1">
    <w:name w:val="box1"/>
    <w:uiPriority w:val="99"/>
    <w:rsid w:val="00C83F69"/>
    <w:rPr>
      <w:rFonts w:ascii="Myriad Pro" w:hAnsi="Myriad Pro" w:cs="Myriad Pro"/>
      <w:color w:val="000000"/>
      <w:spacing w:val="0"/>
      <w:w w:val="100"/>
      <w:position w:val="0"/>
      <w:sz w:val="18"/>
      <w:szCs w:val="18"/>
      <w:u w:val="none"/>
      <w:vertAlign w:val="baseline"/>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Kitty Black</cp:lastModifiedBy>
  <cp:revision>5</cp:revision>
  <dcterms:created xsi:type="dcterms:W3CDTF">2021-08-09T17:47:00Z</dcterms:created>
  <dcterms:modified xsi:type="dcterms:W3CDTF">2021-10-13T14:47:00Z</dcterms:modified>
</cp:coreProperties>
</file>